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49" w:rsidRDefault="008D2749" w:rsidP="0079594B">
      <w:pPr>
        <w:pStyle w:val="-HTML"/>
        <w:rPr>
          <w:rFonts w:ascii="Verdana" w:hAnsi="Verdana"/>
          <w:color w:val="000000"/>
          <w:sz w:val="18"/>
          <w:szCs w:val="18"/>
        </w:rPr>
      </w:pPr>
      <w:r>
        <w:rPr>
          <w:rFonts w:ascii="Verdana" w:hAnsi="Verdana"/>
          <w:color w:val="000000"/>
          <w:sz w:val="18"/>
          <w:szCs w:val="18"/>
        </w:rPr>
        <w:t>Ο νέος νόμος 4800/2021 έχει καθιερώσει ως μαχητό τεκμήριο την από κοινού άσκηση της επιμέλειας.</w:t>
      </w:r>
    </w:p>
    <w:p w:rsidR="008D2749" w:rsidRDefault="008D2749" w:rsidP="0079594B">
      <w:pPr>
        <w:pStyle w:val="-HTML"/>
        <w:rPr>
          <w:rFonts w:ascii="Verdana" w:hAnsi="Verdana"/>
          <w:color w:val="000000"/>
          <w:sz w:val="18"/>
          <w:szCs w:val="18"/>
        </w:rPr>
      </w:pPr>
      <w:r>
        <w:rPr>
          <w:rFonts w:ascii="Verdana" w:hAnsi="Verdana"/>
          <w:color w:val="000000"/>
          <w:sz w:val="18"/>
          <w:szCs w:val="18"/>
        </w:rPr>
        <w:t xml:space="preserve">Παρακάτω παρατίθενται προς ενημέρωσή σας οι διατάξεις του νέου νόμου του </w:t>
      </w:r>
      <w:proofErr w:type="spellStart"/>
      <w:r>
        <w:rPr>
          <w:rFonts w:ascii="Verdana" w:hAnsi="Verdana"/>
          <w:color w:val="000000"/>
          <w:sz w:val="18"/>
          <w:szCs w:val="18"/>
        </w:rPr>
        <w:t>Μαίου</w:t>
      </w:r>
      <w:proofErr w:type="spellEnd"/>
      <w:r>
        <w:rPr>
          <w:rFonts w:ascii="Verdana" w:hAnsi="Verdana"/>
          <w:color w:val="000000"/>
          <w:sz w:val="18"/>
          <w:szCs w:val="18"/>
        </w:rPr>
        <w:t xml:space="preserve"> 2021 που αντικαθιστούν τις διατάξεις του Αστικού Κώδικα (άρθρα 1441 επόμενα) από τον Σεπτέμβριο 2021. </w:t>
      </w:r>
    </w:p>
    <w:p w:rsidR="008D2749" w:rsidRDefault="008D2749" w:rsidP="0079594B">
      <w:pPr>
        <w:pStyle w:val="-HTML"/>
        <w:rPr>
          <w:rFonts w:ascii="Verdana" w:hAnsi="Verdana"/>
          <w:color w:val="000000"/>
          <w:sz w:val="18"/>
          <w:szCs w:val="18"/>
        </w:rPr>
      </w:pPr>
      <w:r>
        <w:rPr>
          <w:rFonts w:ascii="Verdana" w:hAnsi="Verdana"/>
          <w:color w:val="000000"/>
          <w:sz w:val="18"/>
          <w:szCs w:val="18"/>
        </w:rPr>
        <w:t>Στη συνέχεια υπάρχει μία πρόσφατη δικαστική απόφαση του Πρωτοδικείου Πατρών που εφαρμόζει τον νέο νόμο</w:t>
      </w:r>
    </w:p>
    <w:p w:rsidR="008D2749" w:rsidRDefault="008D2749" w:rsidP="0079594B">
      <w:pPr>
        <w:pStyle w:val="-HTML"/>
        <w:rPr>
          <w:rFonts w:ascii="Verdana" w:hAnsi="Verdana"/>
          <w:color w:val="000000"/>
          <w:sz w:val="18"/>
          <w:szCs w:val="18"/>
        </w:rPr>
      </w:pPr>
      <w:r>
        <w:rPr>
          <w:rFonts w:ascii="Verdana" w:hAnsi="Verdana"/>
          <w:color w:val="000000"/>
          <w:sz w:val="18"/>
          <w:szCs w:val="18"/>
        </w:rPr>
        <w:t xml:space="preserve">Στο τέλος υπάρχουν οι διατάξεις του Αστικού Κώδικα με την παλαιά τους μορφή και τη νέα τους μορφή. </w:t>
      </w:r>
    </w:p>
    <w:p w:rsidR="008D2749" w:rsidRDefault="008D2749" w:rsidP="0079594B">
      <w:pPr>
        <w:pStyle w:val="-HTML"/>
        <w:rPr>
          <w:rFonts w:ascii="Verdana" w:hAnsi="Verdana"/>
          <w:color w:val="000000"/>
          <w:sz w:val="18"/>
          <w:szCs w:val="18"/>
        </w:rPr>
      </w:pPr>
    </w:p>
    <w:p w:rsidR="008D2749" w:rsidRPr="00ED7E49" w:rsidRDefault="008D2749" w:rsidP="0079594B">
      <w:pPr>
        <w:pStyle w:val="-HTML"/>
        <w:rPr>
          <w:rFonts w:ascii="Verdana" w:hAnsi="Verdana"/>
          <w:b/>
          <w:color w:val="000000"/>
          <w:sz w:val="18"/>
          <w:szCs w:val="18"/>
        </w:rPr>
      </w:pPr>
      <w:bookmarkStart w:id="0" w:name="_GoBack"/>
      <w:bookmarkEnd w:id="0"/>
    </w:p>
    <w:p w:rsidR="008D2749" w:rsidRPr="00ED7E49" w:rsidRDefault="008D2749" w:rsidP="0079594B">
      <w:pPr>
        <w:pStyle w:val="-HTML"/>
        <w:rPr>
          <w:rFonts w:ascii="Verdana" w:hAnsi="Verdana"/>
          <w:b/>
          <w:color w:val="000000"/>
          <w:sz w:val="18"/>
          <w:szCs w:val="18"/>
        </w:rPr>
      </w:pPr>
    </w:p>
    <w:p w:rsidR="0079594B" w:rsidRPr="00ED7E49" w:rsidRDefault="0079594B" w:rsidP="0079594B">
      <w:pPr>
        <w:pStyle w:val="-HTML"/>
        <w:rPr>
          <w:rFonts w:ascii="Verdana" w:hAnsi="Verdana"/>
          <w:b/>
          <w:color w:val="000000"/>
          <w:sz w:val="18"/>
          <w:szCs w:val="18"/>
        </w:rPr>
      </w:pPr>
      <w:r w:rsidRPr="00ED7E49">
        <w:rPr>
          <w:rFonts w:ascii="Verdana" w:hAnsi="Verdana"/>
          <w:b/>
          <w:color w:val="000000"/>
          <w:sz w:val="18"/>
          <w:szCs w:val="18"/>
        </w:rPr>
        <w:t>ΝΟΜΟΣ ΥΠ' ΑΡΙΘΜ. 4800      (ΦΕΚ Α 81/21.5.2021)</w:t>
      </w:r>
    </w:p>
    <w:p w:rsidR="0079594B" w:rsidRPr="00ED7E49" w:rsidRDefault="0079594B" w:rsidP="0079594B">
      <w:pPr>
        <w:pStyle w:val="-HTML"/>
        <w:rPr>
          <w:rFonts w:ascii="Verdana" w:hAnsi="Verdana"/>
          <w:b/>
          <w:color w:val="000000"/>
          <w:sz w:val="18"/>
          <w:szCs w:val="18"/>
        </w:rPr>
      </w:pPr>
      <w:r w:rsidRPr="00ED7E49">
        <w:rPr>
          <w:rFonts w:ascii="Verdana" w:hAnsi="Verdana"/>
          <w:b/>
          <w:color w:val="000000"/>
          <w:sz w:val="18"/>
          <w:szCs w:val="18"/>
        </w:rPr>
        <w:t xml:space="preserve"> Μεταρρυθμίσεις αναφορικά με τις σχέσεις γονέων και τέκνων, άλλα ζητήματα οικογενειακού δικαίου και λοιπές επείγουσες διατάξεις.</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Η ΠΡΟΕΔΡΟΣ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ΤΗΣ ΕΛΛΗΝΙΚΗΣ ΔΗΜΟΚΡΑΤΙΑΣ</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Εκδίδομε τον ακόλουθο νόμο που ψήφισε η Βουλή:</w:t>
      </w: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Default="00E746F5" w:rsidP="00E746F5">
      <w:pPr>
        <w:pStyle w:val="-HTML"/>
        <w:rPr>
          <w:rFonts w:ascii="Verdana" w:hAnsi="Verdana"/>
          <w:color w:val="000000"/>
          <w:sz w:val="18"/>
          <w:szCs w:val="18"/>
        </w:rPr>
      </w:pPr>
      <w:r>
        <w:rPr>
          <w:rFonts w:ascii="Verdana" w:hAnsi="Verdana"/>
          <w:color w:val="000000"/>
          <w:sz w:val="18"/>
          <w:szCs w:val="18"/>
        </w:rPr>
        <w:t>ΚΕΦΑΛΑΙΟ Α`</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ΣΚΟΠΟΣ ΚΑΙ ΑΝΤΙΚΕΙΜΕΝΟ</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w:t>
      </w:r>
      <w:r w:rsidRPr="00AB1787">
        <w:rPr>
          <w:rFonts w:ascii="Verdana" w:hAnsi="Verdana"/>
          <w:b/>
          <w:color w:val="000000"/>
          <w:sz w:val="18"/>
          <w:szCs w:val="18"/>
        </w:rPr>
        <w:t>Άρθρο 1</w:t>
      </w:r>
      <w:r w:rsidR="00AB1787">
        <w:rPr>
          <w:rFonts w:ascii="Verdana" w:hAnsi="Verdana"/>
          <w:b/>
          <w:color w:val="000000"/>
          <w:sz w:val="18"/>
          <w:szCs w:val="18"/>
        </w:rPr>
        <w:t xml:space="preserve"> - </w:t>
      </w:r>
      <w:r>
        <w:rPr>
          <w:rFonts w:ascii="Verdana" w:hAnsi="Verdana"/>
          <w:color w:val="000000"/>
          <w:sz w:val="18"/>
          <w:szCs w:val="18"/>
        </w:rPr>
        <w:t xml:space="preserve"> Σκοπός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Ο παρών νόμος αποσκοπεί στην εξυπηρέτηση του βέλτιστου συμφέροντος του τέκνου διά της ενεργού παρουσίας και των δύο γονέων κατά την ανατροφή του και την εκπλήρωση της ευθύνης τους έναντι αυτού. Οι διατάξεις του ερμηνεύονται και εφαρμόζονται σύμφωνα με τις διεθνείς συμβάσεις, που δεσμεύουν τη Χώρα, ιδίως με τη Διεθνή Σύμβαση για τα δικαιώματα του παιδιού, που κυρώθηκε με τον ν. 2101/1992 (Α` 192) και τη Σύμβαση του Συμβουλίου της Ευρώπης για την πρόληψη και την καταπολέμηση της βίας κατά των γυναικών και της ενδοοικογενειακής βίας (Σύμβαση Κωνσταντινούπολης), που κυρώθηκε με τον ν. 4531/2018 (Α` 62), και δεν μπορεί να θεωρηθεί ότι δικαιολογούν τη μη τήρηση των υποχρεώσεων που απορρέουν από αυτές.</w:t>
      </w:r>
    </w:p>
    <w:p w:rsidR="00E746F5" w:rsidRDefault="00E746F5" w:rsidP="00E7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Pr="00AB1787" w:rsidRDefault="00E746F5" w:rsidP="00E746F5">
      <w:pPr>
        <w:pStyle w:val="-HTML"/>
        <w:rPr>
          <w:rFonts w:ascii="Verdana" w:hAnsi="Verdana"/>
          <w:b/>
          <w:color w:val="000000"/>
          <w:sz w:val="18"/>
          <w:szCs w:val="18"/>
        </w:rPr>
      </w:pPr>
      <w:proofErr w:type="spellStart"/>
      <w:r w:rsidRPr="00AB1787">
        <w:rPr>
          <w:rFonts w:ascii="Verdana" w:hAnsi="Verdana"/>
          <w:b/>
          <w:color w:val="000000"/>
          <w:sz w:val="18"/>
          <w:szCs w:val="18"/>
        </w:rPr>
        <w:t>Α</w:t>
      </w:r>
      <w:r w:rsidRPr="00AB1787">
        <w:rPr>
          <w:rFonts w:ascii="Verdana" w:hAnsi="Verdana"/>
          <w:b/>
          <w:color w:val="000000"/>
          <w:sz w:val="18"/>
          <w:szCs w:val="18"/>
        </w:rPr>
        <w:t>ρθρο</w:t>
      </w:r>
      <w:proofErr w:type="spellEnd"/>
      <w:r w:rsidRPr="00AB1787">
        <w:rPr>
          <w:rFonts w:ascii="Verdana" w:hAnsi="Verdana"/>
          <w:b/>
          <w:color w:val="000000"/>
          <w:sz w:val="18"/>
          <w:szCs w:val="18"/>
        </w:rPr>
        <w:t xml:space="preserve"> 2</w:t>
      </w:r>
      <w:r w:rsidR="00AB1787" w:rsidRPr="00AB1787">
        <w:rPr>
          <w:rFonts w:ascii="Verdana" w:hAnsi="Verdana"/>
          <w:b/>
          <w:color w:val="000000"/>
          <w:sz w:val="18"/>
          <w:szCs w:val="18"/>
        </w:rPr>
        <w:t xml:space="preserve"> - </w:t>
      </w:r>
      <w:r w:rsidRPr="00AB1787">
        <w:rPr>
          <w:rFonts w:ascii="Verdana" w:hAnsi="Verdana"/>
          <w:b/>
          <w:color w:val="000000"/>
          <w:sz w:val="18"/>
          <w:szCs w:val="18"/>
        </w:rPr>
        <w:t xml:space="preserve"> Αντικείμενο</w:t>
      </w:r>
    </w:p>
    <w:p w:rsidR="00E746F5" w:rsidRPr="00AB1787" w:rsidRDefault="00E746F5" w:rsidP="00E746F5">
      <w:pPr>
        <w:pStyle w:val="-HTML"/>
        <w:rPr>
          <w:rFonts w:ascii="Verdana" w:hAnsi="Verdana"/>
          <w:b/>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Αντικείμενο του παρόντος νόμου αποτελεί η αναμόρφωση των σχέσεων μεταξύ γονέων και τέκνου μετά τη διακοπή της συμβίωσης, το διαζύγιο, την ακύρωση του γάμου ή τη λύση του συμφώνου συμβίωσης.</w:t>
      </w: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Άρθρο 4</w:t>
      </w:r>
      <w:r w:rsidR="00AB1787">
        <w:rPr>
          <w:rFonts w:ascii="Verdana" w:hAnsi="Verdana"/>
          <w:b/>
          <w:color w:val="000000"/>
          <w:sz w:val="18"/>
          <w:szCs w:val="18"/>
        </w:rPr>
        <w:t xml:space="preserve"> - </w:t>
      </w:r>
      <w:r w:rsidRPr="00AB1787">
        <w:rPr>
          <w:rFonts w:ascii="Verdana" w:hAnsi="Verdana"/>
          <w:b/>
          <w:color w:val="000000"/>
          <w:sz w:val="18"/>
          <w:szCs w:val="18"/>
        </w:rPr>
        <w:t xml:space="preserve"> Συναινετικό διαζύγιο -</w:t>
      </w:r>
      <w:r w:rsidR="00AB1787">
        <w:rPr>
          <w:rFonts w:ascii="Verdana" w:hAnsi="Verdana"/>
          <w:b/>
          <w:color w:val="000000"/>
          <w:sz w:val="18"/>
          <w:szCs w:val="18"/>
        </w:rPr>
        <w:t xml:space="preserve"> </w:t>
      </w:r>
      <w:r w:rsidRPr="00AB1787">
        <w:rPr>
          <w:rFonts w:ascii="Verdana" w:hAnsi="Verdana"/>
          <w:b/>
          <w:color w:val="000000"/>
          <w:sz w:val="18"/>
          <w:szCs w:val="18"/>
        </w:rPr>
        <w:t xml:space="preserve"> Αντικατάσταση του άρθρου 1441 Α.Κ.</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Το άρθρο 1441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«Άρθρο 1441</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Συναινετικό διαζύγιο</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1. Οι σύζυγοι μπορούν, με έγγραφη συμφωνία ή κοινή ψηφιακή δήλωση, να λύσουν τον γάμο τους. Η έγγραφη συμφωνία καταρτίζεται μεταξύ των συζύγων ή η κοινή ψηφιακή δήλωση υποβάλλεται από αυτούς με την παρουσία ή με ψηφιακή σύμπραξη πληρεξούσιου δικηγόρου αντίστοιχα για καθέναν από αυτούς. Όταν η συμφωνία είναι έγγραφη, υπογράφεται από τους ίδιους και από τους πληρεξούσιους δικηγόρους τους ή μόνο από τους τελευταίους, εφόσον είναι εφοδιασμένοι με ειδικό πληρεξούσιο. Η πληρεξουσιότητα πρέπει να έχει δοθεί μέσα στον τελευταίο μήνα πριν από την υπογραφή της συμφωνίας.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2. Αν υπάρχουν ανήλικα τέκνα, για να λυθεί ο γάμος, πρέπει με την έγγραφη συμφωνία ή την κοινή ψηφιακή δήλωση της παρ. 1 ή με άλλη συμφωνία μεταξύ των συζύγων, που καταρτίζεται, όπως ορίζεται στην παρ. 1, να ρυθμίζεται η κατανομή της γονικής μέριμνας και ιδίως η επιμέλεια των τέκνων, ο τόπος διαμονής τους, ο γονέας με τον οποίο διαμένουν, η επικοινωνία τους με τον άλλο γονέα και η διατροφή τους. Η ανωτέρω έγγραφη συμφωνία ή η κοινή ψηφιακή δήλωση ισχύει για τουλάχιστον δύο (2) έτη και παρατείνεται </w:t>
      </w:r>
      <w:r>
        <w:rPr>
          <w:rFonts w:ascii="Verdana" w:hAnsi="Verdana"/>
          <w:color w:val="000000"/>
          <w:sz w:val="18"/>
          <w:szCs w:val="18"/>
        </w:rPr>
        <w:lastRenderedPageBreak/>
        <w:t>αυτοδικαίως, εκτός αν κάποιος από τους δύο γονείς δηλώσει εγγράφως στον άλλο γονέα, πριν τη λήξη του συμφωνημένου χρόνου, ότι δεν επιθυμεί την παράτασή της.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3. α. Η έγγραφη συμφωνία για τη λύση του γάμου, καθώς και κάθε χωριστή συμφωνία για την κατανομή της γονικής μέριμνας, την επιμέλεια, τον τόπο διαμονής, την επικοινωνία και τη διατροφή των ανηλίκων τέκνων, υποβάλλονται από τους πληρεξουσίους δικηγόρους του κάθε συζύγου μαζί με τα ειδικά πληρεξούσια σε συμβολαιογράφο.</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β. Η κατάρτιση της συμβολαιογραφικής πράξης της παρ. 4 απέχει τουλάχιστον δέκα (10) ημέρες από την έγγραφη συμφωνία των συζύγων ή την κοινή ψηφιακή δήλωση. Η ημερομηνία της έγγραφης συμφωνίας των συζύγων αποδεικνύεται με βεβαίωση του γνησίου της υπογραφής αυτών. Βεβαίωση του γνησίου της υπογραφής των συζύγων δεν απαιτείται στην περίπτωση υποβολής κοινής ψηφιακής δήλωσης.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4. Ο συμβολαιογράφος συντάσσει πράξη με την οποία βεβαιώνει τη λύση του γάμου, επικυρώνει τις συμφωνίες των συζύγων και τις ενσωματώνει σε αυτή. Τη συμβολαιογραφική πράξη υπογράφουν ή εγκρίνουν με ηλεκτρονικά μέσα οι σύζυγοι και οι πληρεξούσιοι δικηγόροι τους ή μόνο οι τελευταίοι, εφόσον είναι εφοδιασμένοι με ειδικό πληρεξούσιο. Η πληρεξουσιότητα δίδεται τον τελευταίο μήνα πριν από την υπογραφή της πράξης. Όταν η βεβαίωση αφορά στην επιμέλεια, επικοινωνία και διατροφή των ανηλίκων τέκνων, η πράξη αποτελεί εκτελεστό τίτλο, εφόσον έχουν συμπεριληφθεί στη συμφωνία οι ρυθμίσεις των άρθρων 950 και 951 του Κώδικα Πολιτικής Δικονομίας. Μετά τη λήξη ισχύος της επικυρωμένης συμφωνίας, μπορεί να ρυθμίζονται η επιμέλεια, η επικοινωνία και η διατροφή των τέκνων για περαιτέρω χρονικό διάστημα με νέα συμφωνία και με την ίδια διαδικασία.</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5. Η λύση του γάμου επέρχεται με την κατάθεση αντιγράφου της συμβολαιογραφικής πράξης στο ληξιαρχείο όπου έχει κατατεθεί η σύσταση του γάμου, ή με ενημέρωση του ληξιαρχείου με χρήση Τεχνολογιών Πληροφορικής και Επικοινωνιών.».</w:t>
      </w:r>
    </w:p>
    <w:p w:rsidR="004E5A37" w:rsidRDefault="004E5A37" w:rsidP="00E746F5">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p>
    <w:p w:rsidR="004E5A37" w:rsidRPr="00AB1787" w:rsidRDefault="004E5A37" w:rsidP="004E5A37">
      <w:pPr>
        <w:pStyle w:val="-HTML"/>
        <w:rPr>
          <w:rFonts w:ascii="Verdana" w:hAnsi="Verdana"/>
          <w:b/>
          <w:color w:val="000000"/>
          <w:sz w:val="18"/>
          <w:szCs w:val="18"/>
        </w:rPr>
      </w:pPr>
      <w:r w:rsidRPr="00AB1787">
        <w:rPr>
          <w:rFonts w:ascii="Verdana" w:hAnsi="Verdana"/>
          <w:b/>
          <w:color w:val="000000"/>
          <w:sz w:val="18"/>
          <w:szCs w:val="18"/>
        </w:rPr>
        <w:t xml:space="preserve"> Άρθρο 20</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Εξουσιοδοτική διάταξη για τη συμφωνία</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λύσης του γάμου με ηλεκτρονικά μέσα</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Με κοινή απόφαση των Υπουργών Δικαιοσύνης και Ψηφιακής Διακυβέρνησης ορίζονται τα ειδικότερα ζητήματα που αφορούν στην υλοποίηση των διαδικασιών του άρθρου 4.</w:t>
      </w:r>
    </w:p>
    <w:p w:rsidR="004E5A37" w:rsidRDefault="004E5A37" w:rsidP="00E746F5">
      <w:pPr>
        <w:pStyle w:val="-HTML"/>
        <w:rPr>
          <w:rFonts w:ascii="Verdana" w:hAnsi="Verdana"/>
          <w:color w:val="000000"/>
          <w:sz w:val="18"/>
          <w:szCs w:val="18"/>
        </w:rPr>
      </w:pP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Άρθρο 5</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Συμφέρον τέκνου -</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Τροποποίηση του άρθρου 1511 Α.Κ.</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Το άρθρο 1511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«Άρθρο 1511</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Άσκηση - ανάθεση γονικής μέριμνας</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κατά το συμφέρον του τέκνου</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1. Κάθε απόφαση των γονέων σχετικά με την άσκηση της γονικής μέριμνας πρέπει να αποβλέπει στο βέλτιστο συμφέρον του τέκνου.</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2. Στο βέλτιστο συμφέρον του τέκνου, που εξυπηρετείται ιδίως από την ουσιαστική συμμετοχή και των δύο γονέων στην ανατροφή και φροντίδα του, καθώς επίσης και από την αποτροπή διάρρηξης των </w:t>
      </w:r>
      <w:proofErr w:type="spellStart"/>
      <w:r>
        <w:rPr>
          <w:rFonts w:ascii="Verdana" w:hAnsi="Verdana"/>
          <w:color w:val="000000"/>
          <w:sz w:val="18"/>
          <w:szCs w:val="18"/>
        </w:rPr>
        <w:t>σχέσεών</w:t>
      </w:r>
      <w:proofErr w:type="spellEnd"/>
      <w:r>
        <w:rPr>
          <w:rFonts w:ascii="Verdana" w:hAnsi="Verdana"/>
          <w:color w:val="000000"/>
          <w:sz w:val="18"/>
          <w:szCs w:val="18"/>
        </w:rPr>
        <w:t xml:space="preserve"> του με καθένα από αυτούς, πρέπει να αποβλέπει και η απόφαση του δικαστηρίου, όταν αποφασίζει σχετικά με την ανάθεση της γονικής μέριμνας ή με τον τρόπο άσκησής της. Η απόφαση του δικαστηρίου συνεκτιμά παραμέτρους, όπως την ικανότητα και πρόθεση καθενός εκ των γονέων να σεβαστεί τα δικαιώματα του άλλου, τη συμπεριφορά κάθε γονέα κατά το προηγούμενο χρονικό διάστημα και τη συμμόρφωσή του με τις νόμιμες υποχρεώσεις του, δικαστικές αποφάσεις, εισαγγελικές διατάξεις και προηγούμενες συμφωνίες που είχε συνάψει με τον άλλο γονέα και αφορούν το τέκνο.</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3. Η απόφαση του δικαστηρίου πρέπει επίσης να σέβεται την ισότητα μεταξύ των γονέων και να μην κάνει διακρίσεις εξαιτίας ιδίως του φύλου, του σεξουαλικού προσανατολισμού, </w:t>
      </w:r>
      <w:r>
        <w:rPr>
          <w:rFonts w:ascii="Verdana" w:hAnsi="Verdana"/>
          <w:color w:val="000000"/>
          <w:sz w:val="18"/>
          <w:szCs w:val="18"/>
        </w:rPr>
        <w:lastRenderedPageBreak/>
        <w:t>της φυλής, της γλώσσας, της θρησκείας, των πολιτικών ή όποιων άλλων πεποιθήσεων, της ιθαγένειας, της εθνικής ή κοινωνικής προέλευσης ή της περιουσίας.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4. Ανάλογα με την ωριμότητα του τέκνου πρέπει να ζητείται και να συνεκτιμάται η γνώμη του, πριν από κάθε απόφαση σχετική με τη γονική μέριμνα και τα </w:t>
      </w:r>
      <w:proofErr w:type="spellStart"/>
      <w:r>
        <w:rPr>
          <w:rFonts w:ascii="Verdana" w:hAnsi="Verdana"/>
          <w:color w:val="000000"/>
          <w:sz w:val="18"/>
          <w:szCs w:val="18"/>
        </w:rPr>
        <w:t>συμφέ-ροντά</w:t>
      </w:r>
      <w:proofErr w:type="spellEnd"/>
      <w:r>
        <w:rPr>
          <w:rFonts w:ascii="Verdana" w:hAnsi="Verdana"/>
          <w:color w:val="000000"/>
          <w:sz w:val="18"/>
          <w:szCs w:val="18"/>
        </w:rPr>
        <w:t xml:space="preserve"> του.».</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w:t>
      </w: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Άρθρο 6</w:t>
      </w:r>
      <w:r w:rsidR="00AB1787">
        <w:rPr>
          <w:rFonts w:ascii="Verdana" w:hAnsi="Verdana"/>
          <w:b/>
          <w:color w:val="000000"/>
          <w:sz w:val="18"/>
          <w:szCs w:val="18"/>
        </w:rPr>
        <w:t xml:space="preserve"> - </w:t>
      </w:r>
      <w:r w:rsidRPr="00AB1787">
        <w:rPr>
          <w:rFonts w:ascii="Verdana" w:hAnsi="Verdana"/>
          <w:b/>
          <w:color w:val="000000"/>
          <w:sz w:val="18"/>
          <w:szCs w:val="18"/>
        </w:rPr>
        <w:t xml:space="preserve"> Σε περίπτωση διαφωνίας -</w:t>
      </w: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 xml:space="preserve"> Αντικατάσταση του άρθρου 1512 Α.Κ.</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Το άρθρο 1512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«Άρθρο 1512</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Σε περίπτωση διαφωνίας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Κατά την άσκηση της γονικής μέριμνας οι γονείς καταβάλλουν προσπάθεια για την εξεύρεση κοινά αποδεκτών λύσεων. Αν διαφωνούν, αποφασίζει το δικαστήριο.».</w:t>
      </w: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Άρθρο 7</w:t>
      </w: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 xml:space="preserve"> Από κοινού άσκηση της γονικής μέριμνας -</w:t>
      </w: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 xml:space="preserve"> Τροποποίηση του άρθρου 1510 Α.Κ. -</w:t>
      </w:r>
    </w:p>
    <w:p w:rsidR="00E746F5" w:rsidRPr="00AB1787" w:rsidRDefault="00E746F5" w:rsidP="00E746F5">
      <w:pPr>
        <w:pStyle w:val="-HTML"/>
        <w:rPr>
          <w:rFonts w:ascii="Verdana" w:hAnsi="Verdana"/>
          <w:b/>
          <w:color w:val="000000"/>
          <w:sz w:val="18"/>
          <w:szCs w:val="18"/>
        </w:rPr>
      </w:pPr>
      <w:r w:rsidRPr="00AB1787">
        <w:rPr>
          <w:rFonts w:ascii="Verdana" w:hAnsi="Verdana"/>
          <w:b/>
          <w:color w:val="000000"/>
          <w:sz w:val="18"/>
          <w:szCs w:val="18"/>
        </w:rPr>
        <w:t xml:space="preserve"> Αντικατάσταση του τίτλου και του άρθρου 1513 Α.Κ.</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1. Στο πρώτο εδάφιο του άρθρου 1510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μετά τις λέξεις «από κοινού» προστίθενται οι λέξεις «και εξίσου» και το εδάφιο διαμορφώνεται ως εξής: «Η μέριμνα για το ανήλικο τέκνο είναι καθήκον και δικαίωμα των γονέων (γονική μέριμνα), οι οποίοι την ασκούν από κοινού και εξίσου.».</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2. Ο τίτλος και το άρθρο 1513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«Άρθρο 1513</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Διαζύγιο ή ακύρωση του γάμου -</w:t>
      </w: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διάσταση των συζύγων</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Στις περιπτώσεις διαζυγίου ή ακύρωσης του γάμου ή λύσης ή ακύρωσης του συμφώνου συμβίωσης ή διακοπής της συμβίωσης των συζύγων ή των μερών του συμφώνου συμβίωσης και εφόσον ζουν και οι δύο γονείς, εξακολουθούν να ασκούν από κοινού και εξίσου τη γονική μέριμνα.</w:t>
      </w:r>
    </w:p>
    <w:p w:rsidR="00E746F5" w:rsidRDefault="00E746F5" w:rsidP="00E746F5">
      <w:pPr>
        <w:pStyle w:val="-HTML"/>
        <w:rPr>
          <w:rFonts w:ascii="Verdana" w:hAnsi="Verdana"/>
          <w:color w:val="000000"/>
          <w:sz w:val="18"/>
          <w:szCs w:val="18"/>
        </w:rPr>
      </w:pPr>
    </w:p>
    <w:p w:rsidR="00E746F5" w:rsidRDefault="00E746F5" w:rsidP="00E746F5">
      <w:pPr>
        <w:pStyle w:val="-HTML"/>
        <w:rPr>
          <w:rFonts w:ascii="Verdana" w:hAnsi="Verdana"/>
          <w:color w:val="000000"/>
          <w:sz w:val="18"/>
          <w:szCs w:val="18"/>
        </w:rPr>
      </w:pPr>
      <w:r>
        <w:rPr>
          <w:rFonts w:ascii="Verdana" w:hAnsi="Verdana"/>
          <w:color w:val="000000"/>
          <w:sz w:val="18"/>
          <w:szCs w:val="18"/>
        </w:rPr>
        <w:t xml:space="preserve"> Ο γονέας με τον οποίο διαμένει το τέκνο, επιχειρεί τις πράξεις που προβλέπονται στο πρώτο εδάφιο του άρθρου 1516, κατόπιν προηγούμενης ενημέρωσης του άλλου γονέα.».</w:t>
      </w:r>
    </w:p>
    <w:p w:rsidR="00E746F5" w:rsidRDefault="00E746F5" w:rsidP="00E746F5">
      <w:pPr>
        <w:pStyle w:val="-HTML"/>
        <w:rPr>
          <w:rFonts w:ascii="Verdana" w:hAnsi="Verdana"/>
          <w:color w:val="000000"/>
          <w:sz w:val="18"/>
          <w:szCs w:val="18"/>
        </w:rPr>
      </w:pPr>
    </w:p>
    <w:p w:rsidR="004E5A37" w:rsidRPr="00AF15A2" w:rsidRDefault="00E746F5" w:rsidP="004E5A37">
      <w:pPr>
        <w:pStyle w:val="-HTML"/>
        <w:rPr>
          <w:rFonts w:ascii="Verdana" w:hAnsi="Verdana"/>
          <w:b/>
          <w:color w:val="000000"/>
          <w:sz w:val="18"/>
          <w:szCs w:val="18"/>
        </w:rPr>
      </w:pPr>
      <w:r w:rsidRPr="00AF15A2">
        <w:rPr>
          <w:rFonts w:ascii="Verdana" w:hAnsi="Verdana"/>
          <w:b/>
          <w:color w:val="000000"/>
          <w:sz w:val="18"/>
          <w:szCs w:val="18"/>
        </w:rPr>
        <w:t xml:space="preserve"> </w:t>
      </w:r>
      <w:r w:rsidR="004E5A37" w:rsidRPr="00AF15A2">
        <w:rPr>
          <w:rFonts w:ascii="Verdana" w:hAnsi="Verdana"/>
          <w:b/>
          <w:color w:val="000000"/>
          <w:sz w:val="18"/>
          <w:szCs w:val="18"/>
        </w:rPr>
        <w:t>Άρθρο 8</w:t>
      </w:r>
      <w:r w:rsidR="00AF15A2">
        <w:rPr>
          <w:rFonts w:ascii="Verdana" w:hAnsi="Verdana"/>
          <w:b/>
          <w:color w:val="000000"/>
          <w:sz w:val="18"/>
          <w:szCs w:val="18"/>
        </w:rPr>
        <w:t xml:space="preserve"> - </w:t>
      </w:r>
      <w:r w:rsidR="004E5A37" w:rsidRPr="00AF15A2">
        <w:rPr>
          <w:rFonts w:ascii="Verdana" w:hAnsi="Verdana"/>
          <w:b/>
          <w:color w:val="000000"/>
          <w:sz w:val="18"/>
          <w:szCs w:val="18"/>
        </w:rPr>
        <w:t xml:space="preserve"> Παρέκκλιση από την από κοινού άσκηση της γονικής μέριμνας -</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Αντικατάσταση του τίτλου και του άρθρου 1514 Α.Κ.</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Ο τίτλος και το άρθρο 1514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αντικαθίστανται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1514</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Παρέκκλιση από την από κοινού</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άσκηση της γονικής μέριμνας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1. Κατά παρέκκλιση του άρθρου 1513, οι γονείς μπορούν με έγγραφο βεβαίας χρονολογίας να ρυθμίζουν διαφορετικά την κατανομή της γονικής μέριμνας, ιδίως να αναθέτουν την άσκησή της στον έναν από αυτούς, και να καθορίζουν τον τόπο κατοικίας του τέκνου τους, τον γονέα με τον οποίο θα διαμένει, καθώς και τον τρόπο επικοινωνίας του με τον άλλο γονέα. Το ανωτέρω έγγραφο ισχύει τουλάχιστον για δύο (2) έτη και παρατείνεται αυτοδικαίως, εκτός αν κάποιος από τους δύο γονείς δηλώσει εγγράφως στον άλλο γονέα, πριν τη λήξη του συμφωνημένου χρόνου, ότι δεν επιθυμεί την παράτασή του.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2. Αν δεν είναι δυνατή η από κοινού άσκηση της γονικής μέριμνας, εξαιτίας διαφωνίας των γονέων και ιδίως αν ο ένας γονέας αδιαφορεί ή δεν συμπράττει σε αυτήν ή δεν τηρεί την </w:t>
      </w:r>
      <w:r>
        <w:rPr>
          <w:rFonts w:ascii="Verdana" w:hAnsi="Verdana"/>
          <w:color w:val="000000"/>
          <w:sz w:val="18"/>
          <w:szCs w:val="18"/>
        </w:rPr>
        <w:lastRenderedPageBreak/>
        <w:t>τυχόν υπάρχουσα συμφωνία για την άσκηση ή τον τρόπο άσκησης της γονικής μέριμνας ή αν η συμφωνία αυτή είναι αντίθετη προς το συμφέρον του τέκνου ή αν η γονική μέριμνα ασκείται αντίθετα προς το συμφέρον του τέκνου, καθένας από τους γονείς προσφεύγει σε διαμεσολάβηση, εξαιρουμένων των περιπτώσεων ενδοοικογενειακής βίας, όπως ο νόμος ορίζει. Αν διαφωνούν, αποφασίζει το δικαστήριο.</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3. Το δικαστήριο μπορεί ανάλογα με την περίπτωση: α) να κατανείμει την άσκηση της γονικής μέριμνας μεταξύ των γονέων, να εξειδικεύσει τον τρόπο άσκησής της στα κατ` ιδίαν θέματα ή να αναθέσει την άσκηση της γονικής μέριμνας στον ένα γονέα ή σε τρίτο,</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β) να διατάξει πραγματογνωμοσύνη ή τη λήψη οποιουδήποτε άλλου πρόσφορου μέτρου,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γ) να διατάξει διαμεσολάβηση ή την επανάληψη διακοπείσας διαμεσολάβησης, ορίζοντας συγχρόνως τον διαμεσολαβητή.</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Για τη λήψη της απόφασής του το δικαστήριο λαμβάνει υπόψη τους έως τότε δεσμούς του τέκνου με τους γονείς και τους αδελφούς του, καθώς και τις τυχόν συμφωνίες που έκαναν οι γονείς του τέκνου για την άσκηση της γονικής μέριμνας.».</w:t>
      </w:r>
    </w:p>
    <w:p w:rsidR="00E746F5" w:rsidRDefault="00E746F5" w:rsidP="00E746F5">
      <w:pPr>
        <w:pStyle w:val="-HTML"/>
        <w:rPr>
          <w:rFonts w:ascii="Verdana" w:hAnsi="Verdana"/>
          <w:color w:val="000000"/>
          <w:sz w:val="18"/>
          <w:szCs w:val="18"/>
        </w:rPr>
      </w:pPr>
    </w:p>
    <w:p w:rsidR="004E5A37" w:rsidRDefault="004E5A37" w:rsidP="00E746F5">
      <w:pPr>
        <w:pStyle w:val="-HTML"/>
        <w:rPr>
          <w:rFonts w:ascii="Verdana" w:hAnsi="Verdana"/>
          <w:color w:val="000000"/>
          <w:sz w:val="18"/>
          <w:szCs w:val="18"/>
        </w:rPr>
      </w:pP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Άρθρο 9</w:t>
      </w:r>
      <w:r w:rsidR="00AF15A2" w:rsidRPr="00AF15A2">
        <w:rPr>
          <w:rFonts w:ascii="Verdana" w:hAnsi="Verdana"/>
          <w:b/>
          <w:color w:val="000000"/>
          <w:sz w:val="18"/>
          <w:szCs w:val="18"/>
        </w:rPr>
        <w:t xml:space="preserve"> -  </w:t>
      </w:r>
      <w:r w:rsidRPr="00AF15A2">
        <w:rPr>
          <w:rFonts w:ascii="Verdana" w:hAnsi="Verdana"/>
          <w:b/>
          <w:color w:val="000000"/>
          <w:sz w:val="18"/>
          <w:szCs w:val="18"/>
        </w:rPr>
        <w:t xml:space="preserve"> Τέκνα χωρίς γάμο των γονέων τους -</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Αντικατάσταση του άρθρου 1515 Α.Κ.</w:t>
      </w:r>
    </w:p>
    <w:p w:rsidR="004E5A37" w:rsidRPr="00AF15A2" w:rsidRDefault="004E5A37" w:rsidP="004E5A37">
      <w:pPr>
        <w:pStyle w:val="-HTML"/>
        <w:rPr>
          <w:rFonts w:ascii="Verdana" w:hAnsi="Verdana"/>
          <w:b/>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Το άρθρο 1515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1515</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Τέκνα χωρίς γάμο των γονέων τους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Η γονική μέριμνα του ανηλίκου τέκνου που γεννήθηκε και παραμένει χωρίς γάμο των γονέων του ανήκει στη μητέρα του. Όταν το τέκνο αναγνωρίζεται εκούσια ή δικαστικά με αγωγή που άσκησε ο πατέρας, αποκτά γονική μέριμνα και ο πατέρας, την οποία ασκεί από κοινού με τη μητέρα. Αν οι γονείς δεν ζουν μαζί, εφαρμόζονται αναλόγως τα άρθρα 1513 και 1514.</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Σε περίπτωση δικαστικής αναγνώρισης, στην οποία αντιδίκησε ο πατέρας, αυτός δεν ασκεί γονική μέριμνα ούτε αναπληρώνει τη μητέρα στην άσκησή της, εκτός αν υπάρχει συμφωνία των γονέων.</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Το δικαστήριο μπορεί, αν το επιβάλλει το συμφέρον του τέκνου, να αποφασίσει διαφορετικά μετά από αίτηση του πατέρα.».</w:t>
      </w:r>
    </w:p>
    <w:p w:rsidR="004E5A37" w:rsidRDefault="004E5A37" w:rsidP="004E5A37">
      <w:pPr>
        <w:pStyle w:val="-HTML"/>
        <w:rPr>
          <w:rFonts w:ascii="Verdana" w:hAnsi="Verdana"/>
          <w:color w:val="000000"/>
          <w:sz w:val="18"/>
          <w:szCs w:val="18"/>
        </w:rPr>
      </w:pP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Άρθρο 10</w:t>
      </w:r>
      <w:r w:rsidR="00AF15A2">
        <w:rPr>
          <w:rFonts w:ascii="Verdana" w:hAnsi="Verdana"/>
          <w:b/>
          <w:color w:val="000000"/>
          <w:sz w:val="18"/>
          <w:szCs w:val="18"/>
        </w:rPr>
        <w:t xml:space="preserve"> - </w:t>
      </w:r>
      <w:r w:rsidRPr="00AF15A2">
        <w:rPr>
          <w:rFonts w:ascii="Verdana" w:hAnsi="Verdana"/>
          <w:b/>
          <w:color w:val="000000"/>
          <w:sz w:val="18"/>
          <w:szCs w:val="18"/>
        </w:rPr>
        <w:t xml:space="preserve"> Πράξεις από τον έναν γονέα -</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Τροποποίηση του άρθρου 1516 Α.Κ.</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Το δεύτερο εδάφιο του άρθρου 1516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και το άρθρο 1516 διαμορφώνεται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1516</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Πράξεις από τον έναν γονέα</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Ο καθένας από τους γονείς επιχειρεί και μόνος του πράξεις αναφερόμενες στην άσκηση της γονικής μέριμνας: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1. Όταν πρόκειται για συνήθεις πράξεις επιμέλειας του προσώπου του τέκνου ή για την τρέχουσα διαχείριση της περιουσίας του ή για πράξεις που έχουν επείγοντα χαρακτήρα.</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2. Όταν πρόκειται για τη λήψη δήλωσης της βούλησης που είναι </w:t>
      </w:r>
      <w:proofErr w:type="spellStart"/>
      <w:r>
        <w:rPr>
          <w:rFonts w:ascii="Verdana" w:hAnsi="Verdana"/>
          <w:color w:val="000000"/>
          <w:sz w:val="18"/>
          <w:szCs w:val="18"/>
        </w:rPr>
        <w:t>απευθυντέα</w:t>
      </w:r>
      <w:proofErr w:type="spellEnd"/>
      <w:r>
        <w:rPr>
          <w:rFonts w:ascii="Verdana" w:hAnsi="Verdana"/>
          <w:color w:val="000000"/>
          <w:sz w:val="18"/>
          <w:szCs w:val="18"/>
        </w:rPr>
        <w:t xml:space="preserve"> προς το τέκνο.</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Στις περιπτώσεις διακοπής της συμβίωσης των γονέων, διαζυγίου ή ακύρωσης του γάμου τους, καθώς και όταν πρόκειται για τέκνο γεννημένο χωρίς γάμο των γονέων του, κάθε ένας από τους γονείς μπορεί να ασκεί τις αξιώσεις διατροφής που έχει το τέκνο κατά του άλλου γονέα ή τρίτου.».</w:t>
      </w: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4E5A37">
      <w:pPr>
        <w:pStyle w:val="-HTML"/>
        <w:rPr>
          <w:rFonts w:ascii="Verdana" w:hAnsi="Verdana"/>
          <w:color w:val="000000"/>
          <w:sz w:val="18"/>
          <w:szCs w:val="18"/>
        </w:rPr>
      </w:pPr>
      <w:r>
        <w:rPr>
          <w:rFonts w:ascii="Verdana" w:hAnsi="Verdana"/>
          <w:color w:val="000000"/>
          <w:sz w:val="18"/>
          <w:szCs w:val="18"/>
        </w:rPr>
        <w:t>Άρθρο 11</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Επιμέλεια του προσώπου -</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Τροποποίηση του άρθρου 1518 Α.Κ.</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Στο άρθρο 1518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τροποποιείται το δεύτερο εδάφιο, προστίθεται νέο εδάφιο στο τέλος και το άρθρο 1518 διαμορφώνεται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1518</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Επιμέλεια του προσώπου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Η επιμέλεια του προσώπου του τέκνου περιλαμβάνει ιδίως την ανατροφή, την επίβλεψη, τη μόρφωση και την εκπαίδευσή του, καθώς και τον προσδιορισμό του τόπου διαμονής του.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Κατά την ανατροφή του τέκνου οι γονείς το ενισχύουν, χωρίς διάκριση φύλου, να αναπτύσσει υπεύθυνα και με κοινωνική συνείδηση την προσωπικότητά του. Η λήψη σωφρονιστικών μέτρων επιτρέπεται μόνο εφόσον αυτά είναι </w:t>
      </w:r>
      <w:proofErr w:type="spellStart"/>
      <w:r>
        <w:rPr>
          <w:rFonts w:ascii="Verdana" w:hAnsi="Verdana"/>
          <w:color w:val="000000"/>
          <w:sz w:val="18"/>
          <w:szCs w:val="18"/>
        </w:rPr>
        <w:t>παιδαγωγικώς</w:t>
      </w:r>
      <w:proofErr w:type="spellEnd"/>
      <w:r>
        <w:rPr>
          <w:rFonts w:ascii="Verdana" w:hAnsi="Verdana"/>
          <w:color w:val="000000"/>
          <w:sz w:val="18"/>
          <w:szCs w:val="18"/>
        </w:rPr>
        <w:t xml:space="preserve"> αναγκαία και δεν θίγουν την αξιοπρέπεια του τέκνου.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Κατά τη μόρφωση και την επαγγελματική εκπαίδευση του τέκνου οι γονείς λαμβάνουν υπόψη τις ικανότητες και τις προσωπικές του κλίσεις. Γι` αυτόν τον σκοπό οφείλουν να συνεργάζονται με το σχολείο και αν υπάρχει ανάγκη, να ζητούν τη συνδρομή αρμοδίων κρατικών υπηρεσιών ή δημοσίων οργανισμών.</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Κάθε γονέας υποχρεούται να διαφυλάσσει και να ενισχύει τη σχέση του τέκνου με τον άλλο γονέα, τους αδελφούς του, καθώς και με την οικογένεια του άλλου γονέα, ιδίως όταν οι γονείς δεν ζουν μαζί ή ο άλλος γονέας έχει αποβιώσει.».</w:t>
      </w: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AF15A2" w:rsidRDefault="00AF15A2" w:rsidP="004E5A37">
      <w:pPr>
        <w:pStyle w:val="-HTML"/>
        <w:rPr>
          <w:rFonts w:ascii="Verdana" w:hAnsi="Verdana"/>
          <w:b/>
          <w:color w:val="000000"/>
          <w:sz w:val="18"/>
          <w:szCs w:val="18"/>
        </w:rPr>
      </w:pPr>
      <w:proofErr w:type="spellStart"/>
      <w:r w:rsidRPr="00AF15A2">
        <w:rPr>
          <w:rFonts w:ascii="Verdana" w:hAnsi="Verdana"/>
          <w:b/>
          <w:color w:val="000000"/>
          <w:sz w:val="18"/>
          <w:szCs w:val="18"/>
        </w:rPr>
        <w:t>Α</w:t>
      </w:r>
      <w:r w:rsidR="004E5A37" w:rsidRPr="00AF15A2">
        <w:rPr>
          <w:rFonts w:ascii="Verdana" w:hAnsi="Verdana"/>
          <w:b/>
          <w:color w:val="000000"/>
          <w:sz w:val="18"/>
          <w:szCs w:val="18"/>
        </w:rPr>
        <w:t>ρθρο</w:t>
      </w:r>
      <w:proofErr w:type="spellEnd"/>
      <w:r w:rsidR="004E5A37" w:rsidRPr="00AF15A2">
        <w:rPr>
          <w:rFonts w:ascii="Verdana" w:hAnsi="Verdana"/>
          <w:b/>
          <w:color w:val="000000"/>
          <w:sz w:val="18"/>
          <w:szCs w:val="18"/>
        </w:rPr>
        <w:t xml:space="preserve"> 12</w:t>
      </w:r>
      <w:r>
        <w:rPr>
          <w:rFonts w:ascii="Verdana" w:hAnsi="Verdana"/>
          <w:b/>
          <w:color w:val="000000"/>
          <w:sz w:val="18"/>
          <w:szCs w:val="18"/>
        </w:rPr>
        <w:t xml:space="preserve"> - </w:t>
      </w:r>
      <w:r w:rsidR="004E5A37" w:rsidRPr="00AF15A2">
        <w:rPr>
          <w:rFonts w:ascii="Verdana" w:hAnsi="Verdana"/>
          <w:b/>
          <w:color w:val="000000"/>
          <w:sz w:val="18"/>
          <w:szCs w:val="18"/>
        </w:rPr>
        <w:t xml:space="preserve"> Από κοινού άσκηση της επιμέλειας</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του τέκνου σε σημαντικά ζητήματα -</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Αντικατάσταση του τίτλου και του άρθρου 1519 Α.Κ.</w:t>
      </w:r>
    </w:p>
    <w:p w:rsidR="004E5A37" w:rsidRPr="00AF15A2" w:rsidRDefault="004E5A37" w:rsidP="004E5A37">
      <w:pPr>
        <w:pStyle w:val="-HTML"/>
        <w:rPr>
          <w:rFonts w:ascii="Verdana" w:hAnsi="Verdana"/>
          <w:b/>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Ο τίτλος και το άρθρο 1519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αντικαθίστανται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1519</w:t>
      </w:r>
      <w:r w:rsidR="00AF15A2">
        <w:rPr>
          <w:rFonts w:ascii="Verdana" w:hAnsi="Verdana"/>
          <w:color w:val="000000"/>
          <w:sz w:val="18"/>
          <w:szCs w:val="18"/>
        </w:rPr>
        <w:t xml:space="preserve"> - </w:t>
      </w:r>
      <w:r>
        <w:rPr>
          <w:rFonts w:ascii="Verdana" w:hAnsi="Verdana"/>
          <w:color w:val="000000"/>
          <w:sz w:val="18"/>
          <w:szCs w:val="18"/>
        </w:rPr>
        <w:t xml:space="preserve"> Σημαντικά ζητήματα επιμέλειας τέκνου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Όταν η επιμέλεια ασκείται από τον έναν γονέα ή έχει γίνει κατανομή της μεταξύ των γονέων, οι αποφάσεις για την </w:t>
      </w:r>
      <w:proofErr w:type="spellStart"/>
      <w:r>
        <w:rPr>
          <w:rFonts w:ascii="Verdana" w:hAnsi="Verdana"/>
          <w:color w:val="000000"/>
          <w:sz w:val="18"/>
          <w:szCs w:val="18"/>
        </w:rPr>
        <w:t>ονοματοδοσία</w:t>
      </w:r>
      <w:proofErr w:type="spellEnd"/>
      <w:r>
        <w:rPr>
          <w:rFonts w:ascii="Verdana" w:hAnsi="Verdana"/>
          <w:color w:val="000000"/>
          <w:sz w:val="18"/>
          <w:szCs w:val="18"/>
        </w:rPr>
        <w:t xml:space="preserve"> του τέκνου, για το θρήσκευμα, για ζητήματα της υγείας του, εκτός από τα επείγοντα και τα εντελώς τρέχοντα, καθώς και για ζητήματα εκπαίδευσης που επιδρούν αποφασιστικά στο μέλλον του, λαμβάνονται από τους δύο γονείς από κοινού. Τα δύο τελευταία εδάφια του άρθρου 1510 και το άρθρο 1512 εφαρμόζονται αναλόγως.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Για τη μεταβολή του τόπου διαμονής του τέκνου που επιδρά ουσιωδώς στο δικαίωμα επικοινωνίας του γονέα με τον οποίο δεν διαμένει το τέκνο, απαιτείται προηγούμενη έγγραφη συμφωνία των γονέων ή προηγούμενη δικαστική απόφαση που εκδίδεται μετά από αίτηση ενός από τους γονείς.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Το δικαστήριο μπορεί να διατάξει κάθε πρόσφορο μέτρο.</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Ο γονέας στον οποίο δεν έχει ανατεθεί η άσκηση της επιμέλειας έχει το δικαίωμα να ζητά από τον άλλο πληροφορίες για το πρόσωπο και την περιουσία του τέκνου.».</w:t>
      </w:r>
    </w:p>
    <w:p w:rsidR="00AF15A2" w:rsidRDefault="00AF15A2"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ΚΕΦΑΛΑΙΟ Γ`</w:t>
      </w:r>
      <w:r w:rsidR="00AF15A2">
        <w:rPr>
          <w:rFonts w:ascii="Verdana" w:hAnsi="Verdana"/>
          <w:color w:val="000000"/>
          <w:sz w:val="18"/>
          <w:szCs w:val="18"/>
        </w:rPr>
        <w:t xml:space="preserve">- </w:t>
      </w:r>
      <w:r>
        <w:rPr>
          <w:rFonts w:ascii="Verdana" w:hAnsi="Verdana"/>
          <w:color w:val="000000"/>
          <w:sz w:val="18"/>
          <w:szCs w:val="18"/>
        </w:rPr>
        <w:t xml:space="preserve"> ΚΑΘΙΕΡΩΣΗ ΤΕΚΜΗΡΙΟΥ ΕΠΙΚΟΙΝΩΝΙΑΣ ΚΑΙ</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ΣΥΝΕΠΕΙΕΣ ΚΑΚΗΣ ΑΣΚΗΣΗΣ ΓΟΝΙΚΗΣ</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ΜΕΡΙΜΝΑΣ - ΤΡΟΠΟΠΟΙΗΣΕΙΣ ΑΣΤΙΚΟΥ ΚΩΔΙΚΑ</w:t>
      </w:r>
    </w:p>
    <w:p w:rsidR="004E5A37" w:rsidRDefault="004E5A37" w:rsidP="004E5A37">
      <w:pPr>
        <w:pStyle w:val="-HTML"/>
        <w:rPr>
          <w:rFonts w:ascii="Verdana" w:hAnsi="Verdana"/>
          <w:color w:val="000000"/>
          <w:sz w:val="18"/>
          <w:szCs w:val="18"/>
        </w:rPr>
      </w:pPr>
    </w:p>
    <w:p w:rsidR="004E5A37" w:rsidRPr="00AF15A2" w:rsidRDefault="004E5A37" w:rsidP="004E5A37">
      <w:pPr>
        <w:pStyle w:val="-HTML"/>
        <w:rPr>
          <w:rFonts w:ascii="Verdana" w:hAnsi="Verdana"/>
          <w:b/>
          <w:color w:val="000000"/>
          <w:sz w:val="18"/>
          <w:szCs w:val="18"/>
        </w:rPr>
      </w:pPr>
      <w:r>
        <w:rPr>
          <w:rFonts w:ascii="Verdana" w:hAnsi="Verdana"/>
          <w:color w:val="000000"/>
          <w:sz w:val="18"/>
          <w:szCs w:val="18"/>
        </w:rPr>
        <w:t xml:space="preserve"> </w:t>
      </w:r>
      <w:r w:rsidRPr="00AF15A2">
        <w:rPr>
          <w:rFonts w:ascii="Verdana" w:hAnsi="Verdana"/>
          <w:b/>
          <w:color w:val="000000"/>
          <w:sz w:val="18"/>
          <w:szCs w:val="18"/>
        </w:rPr>
        <w:t>Άρθρο 13</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Δικαίωμα επικοινωνίας -</w:t>
      </w:r>
    </w:p>
    <w:p w:rsidR="004E5A37" w:rsidRPr="00AF15A2" w:rsidRDefault="004E5A37" w:rsidP="004E5A37">
      <w:pPr>
        <w:pStyle w:val="-HTML"/>
        <w:rPr>
          <w:rFonts w:ascii="Verdana" w:hAnsi="Verdana"/>
          <w:b/>
          <w:color w:val="000000"/>
          <w:sz w:val="18"/>
          <w:szCs w:val="18"/>
        </w:rPr>
      </w:pPr>
      <w:r w:rsidRPr="00AF15A2">
        <w:rPr>
          <w:rFonts w:ascii="Verdana" w:hAnsi="Verdana"/>
          <w:b/>
          <w:color w:val="000000"/>
          <w:sz w:val="18"/>
          <w:szCs w:val="18"/>
        </w:rPr>
        <w:t xml:space="preserve"> Αντικατάσταση του άρθρου 1520 Α.Κ.</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lastRenderedPageBreak/>
        <w:t xml:space="preserve"> Το άρθρο 1520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1520</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Προσωπική επικοινωνία</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Ο γονέας με τον οποίο δεν διαμένει το τέκνο, </w:t>
      </w:r>
      <w:r w:rsidRPr="00AF15A2">
        <w:rPr>
          <w:rFonts w:ascii="Verdana" w:hAnsi="Verdana"/>
          <w:b/>
          <w:color w:val="000000"/>
          <w:sz w:val="18"/>
          <w:szCs w:val="18"/>
        </w:rPr>
        <w:t>έχει το δικαίωμα και την υποχρέωση</w:t>
      </w:r>
      <w:r>
        <w:rPr>
          <w:rFonts w:ascii="Verdana" w:hAnsi="Verdana"/>
          <w:color w:val="000000"/>
          <w:sz w:val="18"/>
          <w:szCs w:val="18"/>
        </w:rPr>
        <w:t xml:space="preserve"> της, κατά το δυνατό, ευρύτερης επικοινωνίας με αυτό, στην οποία περιλαμβάνονται τόσο η φυσική παρουσία και επαφή του με το τέκνο, όσο και η διαμονή του τέκνου στην οικία του. Ο γονέας με τον οποίο διαμένει το τέκνο </w:t>
      </w:r>
      <w:r w:rsidRPr="00AF15A2">
        <w:rPr>
          <w:rFonts w:ascii="Verdana" w:hAnsi="Verdana"/>
          <w:b/>
          <w:color w:val="000000"/>
          <w:sz w:val="18"/>
          <w:szCs w:val="18"/>
        </w:rPr>
        <w:t>οφείλει να διευκολύνει και να προωθεί την επικοινωνία του τέκνου με τον άλλο γονέα σε τακτή χρονική βάση</w:t>
      </w:r>
      <w:r>
        <w:rPr>
          <w:rFonts w:ascii="Verdana" w:hAnsi="Verdana"/>
          <w:color w:val="000000"/>
          <w:sz w:val="18"/>
          <w:szCs w:val="18"/>
        </w:rPr>
        <w:t xml:space="preserve">. Ο χρόνος επικοινωνίας του τέκνου με φυσική παρουσία με τον γονέα, με τον οποίο δεν διαμένει, τεκμαίρεται στο ένα </w:t>
      </w:r>
      <w:r w:rsidRPr="00AF15A2">
        <w:rPr>
          <w:rFonts w:ascii="Verdana" w:hAnsi="Verdana"/>
          <w:b/>
          <w:color w:val="000000"/>
          <w:sz w:val="18"/>
          <w:szCs w:val="18"/>
        </w:rPr>
        <w:t>τρίτο (1/3) του συνολικού χρόνου</w:t>
      </w:r>
      <w:r>
        <w:rPr>
          <w:rFonts w:ascii="Verdana" w:hAnsi="Verdana"/>
          <w:color w:val="000000"/>
          <w:sz w:val="18"/>
          <w:szCs w:val="18"/>
        </w:rPr>
        <w:t xml:space="preserve">, εκτός αν ο γονέας αυτός ζητά μικρότερο χρόνο επικοινωνίας, ή επιβάλλεται να καθορισθεί μικρότερος ή μεγαλύτερος χρόνος επικοινωνίας για λόγους που αφορούν στις </w:t>
      </w:r>
      <w:r w:rsidRPr="00AF15A2">
        <w:rPr>
          <w:rFonts w:ascii="Verdana" w:hAnsi="Verdana"/>
          <w:b/>
          <w:color w:val="000000"/>
          <w:sz w:val="18"/>
          <w:szCs w:val="18"/>
        </w:rPr>
        <w:t>συνθήκες διαβίωσης ή στο συμφέρον του τέκνου, εφόσον, σε κάθε περίπτωση, δεν διαταράσσεται η καθημερινότητα του τέκνου</w:t>
      </w:r>
      <w:r>
        <w:rPr>
          <w:rFonts w:ascii="Verdana" w:hAnsi="Verdana"/>
          <w:color w:val="000000"/>
          <w:sz w:val="18"/>
          <w:szCs w:val="18"/>
        </w:rPr>
        <w:t xml:space="preserve">. Αποκλεισμός ή περιορισμός της επικοινωνίας είναι δυνατός μόνο για εξαιρετικά σοβαρούς λόγους, ιδίως όταν ο γονέας με τον οποίον δεν διαμένει το τέκνο, κριθεί </w:t>
      </w:r>
      <w:r w:rsidRPr="00AF15A2">
        <w:rPr>
          <w:rFonts w:ascii="Verdana" w:hAnsi="Verdana"/>
          <w:b/>
          <w:color w:val="000000"/>
          <w:sz w:val="18"/>
          <w:szCs w:val="18"/>
        </w:rPr>
        <w:t>ακατάλληλος να ασκεί το δικαίωμα επικοινωνίας</w:t>
      </w:r>
      <w:r>
        <w:rPr>
          <w:rFonts w:ascii="Verdana" w:hAnsi="Verdana"/>
          <w:color w:val="000000"/>
          <w:sz w:val="18"/>
          <w:szCs w:val="18"/>
        </w:rPr>
        <w:t>. Για τη διαπίστωση της ακαταλληλότητας του γονέα το δικαστήριο μπορεί να διατάξει κάθε πρόσφορο μέσο, ιδίως την εκπόνηση εμπεριστατωμένης έκθεσης κοινωνικών λειτουργών ή ψυχιάτρων ή ψυχολόγων.</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sidRPr="00AF15A2">
        <w:rPr>
          <w:rFonts w:ascii="Verdana" w:hAnsi="Verdana"/>
          <w:b/>
          <w:color w:val="000000"/>
          <w:sz w:val="18"/>
          <w:szCs w:val="18"/>
        </w:rPr>
        <w:t xml:space="preserve"> Οι γονείς δεν έχουν το δικαίωμα να εμποδίζουν την επικοινωνία του τέκνου με τους ανώτερους ανιόντες και τους αδελφούς του,</w:t>
      </w:r>
      <w:r>
        <w:rPr>
          <w:rFonts w:ascii="Verdana" w:hAnsi="Verdana"/>
          <w:color w:val="000000"/>
          <w:sz w:val="18"/>
          <w:szCs w:val="18"/>
        </w:rPr>
        <w:t xml:space="preserve"> εκτός αν συντρέχει σπουδαίος λόγος. Οι γονείς δεν έχουν το δικαίωμα να εμποδίζουν την επικοινωνία του τέκνου με τρίτους που έχουν αναπτύξει μαζί του </w:t>
      </w:r>
      <w:proofErr w:type="spellStart"/>
      <w:r>
        <w:rPr>
          <w:rFonts w:ascii="Verdana" w:hAnsi="Verdana"/>
          <w:color w:val="000000"/>
          <w:sz w:val="18"/>
          <w:szCs w:val="18"/>
        </w:rPr>
        <w:t>κοινωνικοσυναισθηματική</w:t>
      </w:r>
      <w:proofErr w:type="spellEnd"/>
      <w:r>
        <w:rPr>
          <w:rFonts w:ascii="Verdana" w:hAnsi="Verdana"/>
          <w:color w:val="000000"/>
          <w:sz w:val="18"/>
          <w:szCs w:val="18"/>
        </w:rPr>
        <w:t xml:space="preserve"> σχέση οικογενειακής φύσης, εφόσον με την επικοινωνία εξυπηρετείται το συμφέρον του τέκνου.</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Τα σχετικά με την επικοινωνία ζητήματα καθορίζονται ειδικότερα είτε με έγγραφη συμφωνία των γονέων είτε από το δικαστήριο. Στην περίπτωση αυτή εφαρμόζεται και η παρ. 4 του άρθρου 1511.</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Όταν συντρέχει </w:t>
      </w:r>
      <w:r w:rsidRPr="00AF15A2">
        <w:rPr>
          <w:rFonts w:ascii="Verdana" w:hAnsi="Verdana"/>
          <w:b/>
          <w:color w:val="000000"/>
          <w:sz w:val="18"/>
          <w:szCs w:val="18"/>
        </w:rPr>
        <w:t>περίπτωση κακής ή καταχρηστικής άσκησης του δικαιώματος επικοινωνίας,</w:t>
      </w:r>
      <w:r>
        <w:rPr>
          <w:rFonts w:ascii="Verdana" w:hAnsi="Verdana"/>
          <w:color w:val="000000"/>
          <w:sz w:val="18"/>
          <w:szCs w:val="18"/>
        </w:rPr>
        <w:t xml:space="preserve"> ο άλλος γονέας ή κάθε ένας από τους γονείς, αν πρόκειται για επικοινωνία με τρίτο, μπορεί να ζητήσει από το δικαστήριο τη μεταρρύθμιση της επικοινωνίας.».</w:t>
      </w: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4E5A37">
      <w:pPr>
        <w:pStyle w:val="-HTML"/>
        <w:rPr>
          <w:rFonts w:ascii="Verdana" w:hAnsi="Verdana"/>
          <w:color w:val="000000"/>
          <w:sz w:val="18"/>
          <w:szCs w:val="18"/>
        </w:rPr>
      </w:pPr>
      <w:r>
        <w:rPr>
          <w:rFonts w:ascii="Verdana" w:hAnsi="Verdana"/>
          <w:color w:val="000000"/>
          <w:sz w:val="18"/>
          <w:szCs w:val="18"/>
        </w:rPr>
        <w:t>Άρθρο 14</w:t>
      </w:r>
      <w:r w:rsidR="00AF15A2">
        <w:rPr>
          <w:rFonts w:ascii="Verdana" w:hAnsi="Verdana"/>
          <w:color w:val="000000"/>
          <w:sz w:val="18"/>
          <w:szCs w:val="18"/>
        </w:rPr>
        <w:t xml:space="preserve"> - </w:t>
      </w:r>
      <w:r>
        <w:rPr>
          <w:rFonts w:ascii="Verdana" w:hAnsi="Verdana"/>
          <w:color w:val="000000"/>
          <w:sz w:val="18"/>
          <w:szCs w:val="18"/>
        </w:rPr>
        <w:t xml:space="preserve"> Συνέπειες κακής άσκησης -</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Αντικατάσταση του άρθρου 1532 Α.Κ.</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Το άρθρο 1532 του Αστικού Κώδικα (Α.Κ., </w:t>
      </w:r>
      <w:proofErr w:type="spellStart"/>
      <w:r>
        <w:rPr>
          <w:rFonts w:ascii="Verdana" w:hAnsi="Verdana"/>
          <w:color w:val="000000"/>
          <w:sz w:val="18"/>
          <w:szCs w:val="18"/>
        </w:rPr>
        <w:t>π.δ.</w:t>
      </w:r>
      <w:proofErr w:type="spellEnd"/>
      <w:r>
        <w:rPr>
          <w:rFonts w:ascii="Verdana" w:hAnsi="Verdana"/>
          <w:color w:val="000000"/>
          <w:sz w:val="18"/>
          <w:szCs w:val="18"/>
        </w:rPr>
        <w:t xml:space="preserve"> 456/1984, Α` 164) αντικαθίσταται ως εξής: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«Άρθρο 1532</w:t>
      </w: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Συνέπειες κακής άσκησης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Αν ο πατέρας ή η μητέρα παραβαίνουν τα καθήκοντα που τους επιβάλλει το λειτούργημά τους για την επιμέλεια του προσώπου του τέκνου ή τη διοίκηση της περιουσίας του ή αν ασκούν το λειτούργημα αυτό καταχρηστικά ή δεν είναι σε θέση να ανταποκριθούν σε αυτό, το δικαστήριο μπορεί, εφόσον το ζητήσουν ο άλλος γονέας ή οι πλησιέστεροι συγγενείς του τέκνου ή ο εισαγγελέας, να διατάξει οποιοδήποτε πρόσφορο μέτρο.</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Κακή άσκηση της γονικής μέριμνας συνιστούν ιδίως: α. η υπαίτια μη συμμόρφωση προς αποφάσεις και διατάξεις δικαστικών και εισαγγελικών αρχών που αφορούν το τέκνο ή προς την υπάρχουσα συμφωνία των γονέων για την άσκηση της γονικής μέριμνας, β. η διατάραξη της συναισθηματικής σχέσης του τέκνου με τον άλλο γονέα και την οικογένειά του και η με κάθε τρόπο πρόκληση διάρρηξης των σχέσεων του τέκνου με αυτούς, γ. η υπαίτια παράβαση των όρων της συμφωνίας των γονέων ή της δικαστικής απόφασης για την επικοινωνία του τέκνου με τον γονέα με τον οποίο δεν διαμένει και η με κάθε άλλο τρόπο παρεμπόδιση της επικοινωνίας, δ. η κακή άσκηση και η υπαίτια παράλειψη της άσκησης του δικαιώματος επικοινωνίας από τον δικαιούχο γονέα, ε. η αδικαιολόγητη άρνηση του γονέα να καταβάλει τη διατροφή που επιδικάστηκε στο τέκνο από το δικαστήριο ή συμφωνήθηκε μεταξύ των γονέων, </w:t>
      </w:r>
      <w:proofErr w:type="spellStart"/>
      <w:r>
        <w:rPr>
          <w:rFonts w:ascii="Verdana" w:hAnsi="Verdana"/>
          <w:color w:val="000000"/>
          <w:sz w:val="18"/>
          <w:szCs w:val="18"/>
        </w:rPr>
        <w:t>στ</w:t>
      </w:r>
      <w:proofErr w:type="spellEnd"/>
      <w:r>
        <w:rPr>
          <w:rFonts w:ascii="Verdana" w:hAnsi="Verdana"/>
          <w:color w:val="000000"/>
          <w:sz w:val="18"/>
          <w:szCs w:val="18"/>
        </w:rPr>
        <w:t xml:space="preserve">. η καταδίκη του γονέα, με οριστική δικαστική </w:t>
      </w:r>
      <w:r>
        <w:rPr>
          <w:rFonts w:ascii="Verdana" w:hAnsi="Verdana"/>
          <w:color w:val="000000"/>
          <w:sz w:val="18"/>
          <w:szCs w:val="18"/>
        </w:rPr>
        <w:lastRenderedPageBreak/>
        <w:t>απόφαση, για ενδοοικογενειακή βία ή για εγκλήματα κατά της γενετήσιας ελευθερίας ή για εγκλήματα οικονομικής εκμετάλλευσης της γενετήσιας ζωής.</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Το δικαστήριο, στις περιπτώσεις του προηγούμενου εδαφίου, δύναται να αφαιρέσει από τον υπαίτιο γονέα την άσκηση της γονικής μέριμνας ή την επιμέλεια, ολικά ή μερικά, και να την αναθέσει αποκλειστικά στον άλλο γονέα, καθώς επίσης να διατάξει κάθε πρόσφορο μέτρο προς διασφάλιση του συμφέροντος του τέκνου. Αν συντρέχουν στο πρόσωπο και των δύο γονέων οι περιπτώσεις του δευτέρου εδαφίου, το δικαστήριο μπορεί να αναθέσει την πραγματική φροντίδα του τέκνου ή ακόμα και την επιμέλειά του ολικά ή μερικά σε τρίτο ή και να διορίσει επίτροπο.</w:t>
      </w:r>
    </w:p>
    <w:p w:rsidR="004E5A37" w:rsidRDefault="004E5A37" w:rsidP="004E5A37">
      <w:pPr>
        <w:pStyle w:val="-HTML"/>
        <w:rPr>
          <w:rFonts w:ascii="Verdana" w:hAnsi="Verdana"/>
          <w:color w:val="000000"/>
          <w:sz w:val="18"/>
          <w:szCs w:val="18"/>
        </w:rPr>
      </w:pPr>
    </w:p>
    <w:p w:rsidR="004E5A37" w:rsidRDefault="004E5A37" w:rsidP="004E5A37">
      <w:pPr>
        <w:pStyle w:val="-HTML"/>
        <w:rPr>
          <w:rFonts w:ascii="Verdana" w:hAnsi="Verdana"/>
          <w:color w:val="000000"/>
          <w:sz w:val="18"/>
          <w:szCs w:val="18"/>
        </w:rPr>
      </w:pPr>
      <w:r>
        <w:rPr>
          <w:rFonts w:ascii="Verdana" w:hAnsi="Verdana"/>
          <w:color w:val="000000"/>
          <w:sz w:val="18"/>
          <w:szCs w:val="18"/>
        </w:rPr>
        <w:t xml:space="preserve"> Σε εξαιρετικά επείγουσες περιπτώσεις, εφόσον συντρέχουν οι προϋποθέσεις του πρώτου εδαφίου και επίκειται άμεσος κίνδυνος για τη σωματική ή την ψυχική υγεία του τέκνου, ο εισαγγελέας διατάσσει κάθε πρόσφορο μέτρο για την προστασία του, μέχρι την έκδοση της απόφασης του δικαστηρίου, στο οποίο πρέπει να απευθύνεται εντός ενενήντα (90) ημερών, με δυνατότητα αιτιολογημένης παράτασης της προθεσμίας αυτής κατά ενενήντα (90) επιπλέον ημέρες.».</w:t>
      </w:r>
    </w:p>
    <w:p w:rsidR="004E5A37" w:rsidRDefault="004E5A37" w:rsidP="004E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spacing w:after="0" w:line="150" w:lineRule="atLeast"/>
        <w:outlineLvl w:val="2"/>
        <w:rPr>
          <w:rFonts w:ascii="Verdana" w:eastAsia="Times New Roman" w:hAnsi="Verdana" w:cs="Times New Roman"/>
          <w:b/>
          <w:bCs/>
          <w:color w:val="9C1C21"/>
          <w:sz w:val="17"/>
          <w:szCs w:val="17"/>
          <w:lang w:eastAsia="el-GR"/>
        </w:rPr>
      </w:pPr>
      <w:r w:rsidRPr="004E5A37">
        <w:rPr>
          <w:rFonts w:ascii="Verdana" w:eastAsia="Times New Roman" w:hAnsi="Verdana" w:cs="Times New Roman"/>
          <w:b/>
          <w:bCs/>
          <w:color w:val="9C1C21"/>
          <w:sz w:val="17"/>
          <w:szCs w:val="17"/>
          <w:lang w:eastAsia="el-GR"/>
        </w:rPr>
        <w:t>895/2021 ΜΠΡ ΠΑΤΡ (ΑΣΦ) ( 805635)</w:t>
      </w:r>
    </w:p>
    <w:p w:rsidR="004E5A37" w:rsidRPr="004E5A37" w:rsidRDefault="004E5A37" w:rsidP="004E5A37">
      <w:pPr>
        <w:spacing w:after="0" w:line="240" w:lineRule="auto"/>
        <w:rPr>
          <w:rFonts w:ascii="Times New Roman" w:eastAsia="Times New Roman" w:hAnsi="Times New Roman" w:cs="Times New Roman"/>
          <w:sz w:val="24"/>
          <w:szCs w:val="24"/>
          <w:lang w:eastAsia="el-GR"/>
        </w:rPr>
      </w:pPr>
    </w:p>
    <w:p w:rsidR="004E5A37" w:rsidRPr="004E5A37" w:rsidRDefault="004E5A37" w:rsidP="004E5A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(Α`  ΔΗΜΟΣΙΕΥΣΗ ΝΟΜΟΣ)</w:t>
      </w:r>
    </w:p>
    <w:p w:rsidR="004E5A37" w:rsidRPr="004E5A37" w:rsidRDefault="004E5A37" w:rsidP="004E5A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roofErr w:type="spellStart"/>
      <w:r w:rsidRPr="004E5A37">
        <w:rPr>
          <w:rFonts w:ascii="Verdana" w:eastAsia="Times New Roman" w:hAnsi="Verdana" w:cs="Courier New"/>
          <w:color w:val="000000"/>
          <w:sz w:val="18"/>
          <w:szCs w:val="18"/>
          <w:lang w:eastAsia="el-GR"/>
        </w:rPr>
        <w:t>Συνεπιμέλεια</w:t>
      </w:r>
      <w:proofErr w:type="spellEnd"/>
      <w:r w:rsidRPr="004E5A37">
        <w:rPr>
          <w:rFonts w:ascii="Verdana" w:eastAsia="Times New Roman" w:hAnsi="Verdana" w:cs="Courier New"/>
          <w:color w:val="000000"/>
          <w:sz w:val="18"/>
          <w:szCs w:val="18"/>
          <w:lang w:eastAsia="el-GR"/>
        </w:rPr>
        <w:t xml:space="preserve"> γονέων επί ανηλίκων τέκνων κατά Ν. </w:t>
      </w:r>
      <w:hyperlink r:id="rId4" w:history="1">
        <w:r w:rsidRPr="004E5A37">
          <w:rPr>
            <w:rFonts w:ascii="Verdana" w:eastAsia="Times New Roman" w:hAnsi="Verdana" w:cs="Courier New"/>
            <w:b/>
            <w:bCs/>
            <w:color w:val="0062B7"/>
            <w:sz w:val="18"/>
            <w:szCs w:val="18"/>
            <w:u w:val="single"/>
            <w:lang w:eastAsia="el-GR"/>
          </w:rPr>
          <w:t>4800/2021</w:t>
        </w:r>
      </w:hyperlink>
      <w:r w:rsidRPr="004E5A37">
        <w:rPr>
          <w:rFonts w:ascii="Verdana" w:eastAsia="Times New Roman" w:hAnsi="Verdana" w:cs="Courier New"/>
          <w:color w:val="000000"/>
          <w:sz w:val="18"/>
          <w:szCs w:val="18"/>
          <w:lang w:eastAsia="el-GR"/>
        </w:rPr>
        <w:t>. Αίτηση προσωρινής ανάθεσης κοινής επιμέλειας ανηλίκων τέκνων στους γονείς τους άλλως ρύθμισης του δικαιώματος επικοινωνίας του πατέρα με αυτά. Αντίθεση αίτηση μητέρας για προσωρινή ανάθεση της επιμέλειας σε εκείνη και καταβολής προσωρινής διατροφής υπέρ των τέκνων. Έννοια γονικής μέριμνας ανηλίκων τέκνων και της επιμέλειας αυτών ως ειδικότερης έκφανσης της πρώτης. Η γονική μέριμνα κατά τον</w:t>
      </w:r>
      <w:hyperlink r:id="rId5" w:history="1">
        <w:r w:rsidRPr="004E5A37">
          <w:rPr>
            <w:rFonts w:ascii="Verdana" w:eastAsia="Times New Roman" w:hAnsi="Verdana" w:cs="Courier New"/>
            <w:b/>
            <w:bCs/>
            <w:color w:val="0062B7"/>
            <w:sz w:val="18"/>
            <w:szCs w:val="18"/>
            <w:u w:val="single"/>
            <w:lang w:eastAsia="el-GR"/>
          </w:rPr>
          <w:t xml:space="preserve"> ΑΚ </w:t>
        </w:r>
      </w:hyperlink>
      <w:r w:rsidRPr="004E5A37">
        <w:rPr>
          <w:rFonts w:ascii="Verdana" w:eastAsia="Times New Roman" w:hAnsi="Verdana" w:cs="Courier New"/>
          <w:color w:val="000000"/>
          <w:sz w:val="18"/>
          <w:szCs w:val="18"/>
          <w:lang w:eastAsia="el-GR"/>
        </w:rPr>
        <w:t xml:space="preserve">ως ισχύει μετά τις τροποποιήσεις του Ν. </w:t>
      </w:r>
      <w:hyperlink r:id="rId6" w:history="1">
        <w:r w:rsidRPr="004E5A37">
          <w:rPr>
            <w:rFonts w:ascii="Verdana" w:eastAsia="Times New Roman" w:hAnsi="Verdana" w:cs="Courier New"/>
            <w:b/>
            <w:bCs/>
            <w:color w:val="0062B7"/>
            <w:sz w:val="18"/>
            <w:szCs w:val="18"/>
            <w:u w:val="single"/>
            <w:lang w:eastAsia="el-GR"/>
          </w:rPr>
          <w:t>4800/2021</w:t>
        </w:r>
      </w:hyperlink>
      <w:r w:rsidRPr="004E5A37">
        <w:rPr>
          <w:rFonts w:ascii="Verdana" w:eastAsia="Times New Roman" w:hAnsi="Verdana" w:cs="Courier New"/>
          <w:color w:val="000000"/>
          <w:sz w:val="18"/>
          <w:szCs w:val="18"/>
          <w:lang w:eastAsia="el-GR"/>
        </w:rPr>
        <w:t xml:space="preserve"> ασκείται από κοινού από τους γονείς του τόσο κατά την διάρκεια του γάμου τους αλλά και μετά την λύση ή ακύρωση του ή την διακοπή της εγγάμου συμβιώσεως τους με πρωταρχικό γνώμονα το συμφέρον του τέκνου. Κατ’ εξαίρεση είναι νοητή η διαφορετική ρύθμιση της άσκησης της στα πλαίσια συμφωνίας των γονέων που αποτυπώνεται σε έγγραφο βεβαίας χρονολογίας. Χρονική ισχύς αυτού. Επί διαφωνίας των γονέων ως προς την άσκηση της γονικής μέριμνας των τέκνων του μπορούν να ζητήσουν την δικαστική ρύθμιση της. Όρια εξουσίας του δικαστηρίου στην περίπτωση αυτή. Κριτήρια που συνεκτιμά για την ρύθμιση του άνω δικαιώματος προς όφελος του τέκνου. Περιεχόμενο επιμέλειας προσώπου. Υποχρεώσεις γονέων κατά την ενάσκηση του δικαιώματος επιμέλειας των τέκνων τους. Δέχεται α` αίτηση και απορρίπτει β` αίτηση.</w:t>
      </w:r>
    </w:p>
    <w:p w:rsidR="004E5A37" w:rsidRPr="004E5A37" w:rsidRDefault="004E5A37" w:rsidP="004E5A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w:t>
      </w:r>
    </w:p>
    <w:p w:rsidR="004E5A37" w:rsidRPr="004E5A37" w:rsidRDefault="004E5A37" w:rsidP="004E5A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Αριθμός Απόφασης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895/2021</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w:t>
      </w:r>
      <w:proofErr w:type="spellStart"/>
      <w:r w:rsidRPr="004E5A37">
        <w:rPr>
          <w:rFonts w:ascii="Verdana" w:eastAsia="Times New Roman" w:hAnsi="Verdana" w:cs="Courier New"/>
          <w:color w:val="000000"/>
          <w:sz w:val="18"/>
          <w:szCs w:val="18"/>
          <w:lang w:eastAsia="el-GR"/>
        </w:rPr>
        <w:t>αριθμ</w:t>
      </w:r>
      <w:proofErr w:type="spellEnd"/>
      <w:r w:rsidRPr="004E5A37">
        <w:rPr>
          <w:rFonts w:ascii="Verdana" w:eastAsia="Times New Roman" w:hAnsi="Verdana" w:cs="Courier New"/>
          <w:color w:val="000000"/>
          <w:sz w:val="18"/>
          <w:szCs w:val="18"/>
          <w:lang w:eastAsia="el-GR"/>
        </w:rPr>
        <w:t xml:space="preserve">. </w:t>
      </w:r>
      <w:proofErr w:type="spellStart"/>
      <w:r w:rsidRPr="004E5A37">
        <w:rPr>
          <w:rFonts w:ascii="Verdana" w:eastAsia="Times New Roman" w:hAnsi="Verdana" w:cs="Courier New"/>
          <w:color w:val="000000"/>
          <w:sz w:val="18"/>
          <w:szCs w:val="18"/>
          <w:lang w:eastAsia="el-GR"/>
        </w:rPr>
        <w:t>κατ</w:t>
      </w:r>
      <w:proofErr w:type="spellEnd"/>
      <w:r w:rsidRPr="004E5A37">
        <w:rPr>
          <w:rFonts w:ascii="Verdana" w:eastAsia="Times New Roman" w:hAnsi="Verdana" w:cs="Courier New"/>
          <w:color w:val="000000"/>
          <w:sz w:val="18"/>
          <w:szCs w:val="18"/>
          <w:lang w:eastAsia="el-GR"/>
        </w:rPr>
        <w:t>. .../2021, ..../2021)</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w:t>
      </w:r>
      <w:proofErr w:type="spellStart"/>
      <w:r w:rsidRPr="004E5A37">
        <w:rPr>
          <w:rFonts w:ascii="Verdana" w:eastAsia="Times New Roman" w:hAnsi="Verdana" w:cs="Courier New"/>
          <w:color w:val="000000"/>
          <w:sz w:val="18"/>
          <w:szCs w:val="18"/>
          <w:lang w:eastAsia="el-GR"/>
        </w:rPr>
        <w:t>αριθμ</w:t>
      </w:r>
      <w:proofErr w:type="spellEnd"/>
      <w:r w:rsidRPr="004E5A37">
        <w:rPr>
          <w:rFonts w:ascii="Verdana" w:eastAsia="Times New Roman" w:hAnsi="Verdana" w:cs="Courier New"/>
          <w:color w:val="000000"/>
          <w:sz w:val="18"/>
          <w:szCs w:val="18"/>
          <w:lang w:eastAsia="el-GR"/>
        </w:rPr>
        <w:t xml:space="preserve">. </w:t>
      </w:r>
      <w:proofErr w:type="spellStart"/>
      <w:r w:rsidRPr="004E5A37">
        <w:rPr>
          <w:rFonts w:ascii="Verdana" w:eastAsia="Times New Roman" w:hAnsi="Verdana" w:cs="Courier New"/>
          <w:color w:val="000000"/>
          <w:sz w:val="18"/>
          <w:szCs w:val="18"/>
          <w:lang w:eastAsia="el-GR"/>
        </w:rPr>
        <w:t>κατ</w:t>
      </w:r>
      <w:proofErr w:type="spellEnd"/>
      <w:r w:rsidRPr="004E5A37">
        <w:rPr>
          <w:rFonts w:ascii="Verdana" w:eastAsia="Times New Roman" w:hAnsi="Verdana" w:cs="Courier New"/>
          <w:color w:val="000000"/>
          <w:sz w:val="18"/>
          <w:szCs w:val="18"/>
          <w:lang w:eastAsia="el-GR"/>
        </w:rPr>
        <w:t>. ...../2021)</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TO MONOMEΛΕΣ ΠΡΩΤΟΔΙΚΕΙΟ ΠΑΤΡΩΝ</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(Ασφαλιστικά Μέτρα)</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ΣΥΓΚΡΟΤΗΘΗΚΕ από τον Δικαστή, Ευάγγελο Κωστακιώτη, Πρόεδρο Πρωτοδικών, χωρίς τη σύμπραξη γραμματέα.</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ΣΥΝΕΔΡΙΑΣΕ δημόσια, στο ακροατήριό του, στην Πάτρα, την 13η Οκτωβρίου 2021, για να δικάσει τις υποθέσεις μεταξύ:</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ΤΟΥ ΑΙΤΟΥΝΤΟΣ ΤΗΣ ΠΡΩΤΗΣ ΑΙΤΗΣΗΣ - ΚΑΘ’ ΟΥ ΤΗΣ ΔΕΥΤΕΡΗΣ ΑΙΤΗΣΗΣ: ....., κατοίκου ....., με Α.Φ.Μ. ......, ως ασκούντος από κοινού μετά της καθ’ ης την επιμέλεια </w:t>
      </w:r>
      <w:r w:rsidRPr="004E5A37">
        <w:rPr>
          <w:rFonts w:ascii="Verdana" w:eastAsia="Times New Roman" w:hAnsi="Verdana" w:cs="Courier New"/>
          <w:color w:val="000000"/>
          <w:sz w:val="18"/>
          <w:szCs w:val="18"/>
          <w:lang w:eastAsia="el-GR"/>
        </w:rPr>
        <w:lastRenderedPageBreak/>
        <w:t>των ανηλίκων τέκνων τους, ...... και ......., ο οποίος παραστάθηκε μετά της πληρεξούσιας δικηγόρου του Ράνιας Αγγελοπούλου - Κρικέλη.</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ΤΗΣ ΚΑΘ’ ΗΣ Η ΠΡΩΤΗ ΑΙΤΗΣΗ - ΑΙΤΟΥΣΑΣ ΤΗΣ ΔΕΥΤΕΡΗΣ ΑΙΤΗΣΗΣ: ........, κατοίκου ....., με ΑΦΜ ...., </w:t>
      </w:r>
      <w:proofErr w:type="spellStart"/>
      <w:r w:rsidRPr="004E5A37">
        <w:rPr>
          <w:rFonts w:ascii="Verdana" w:eastAsia="Times New Roman" w:hAnsi="Verdana" w:cs="Courier New"/>
          <w:color w:val="000000"/>
          <w:sz w:val="18"/>
          <w:szCs w:val="18"/>
          <w:lang w:eastAsia="el-GR"/>
        </w:rPr>
        <w:t>ενεργούσας</w:t>
      </w:r>
      <w:proofErr w:type="spellEnd"/>
      <w:r w:rsidRPr="004E5A37">
        <w:rPr>
          <w:rFonts w:ascii="Verdana" w:eastAsia="Times New Roman" w:hAnsi="Verdana" w:cs="Courier New"/>
          <w:color w:val="000000"/>
          <w:sz w:val="18"/>
          <w:szCs w:val="18"/>
          <w:lang w:eastAsia="el-GR"/>
        </w:rPr>
        <w:t xml:space="preserve"> ατομικά και ως ασκούσας τη γονική μέριμνα των ανηλίκων τέκνων των διαδίκων, .... και ....., η οποία παραστάθηκε μετά του πληρεξουσίου δικηγόρου της Κων/νου </w:t>
      </w:r>
      <w:proofErr w:type="spellStart"/>
      <w:r w:rsidRPr="004E5A37">
        <w:rPr>
          <w:rFonts w:ascii="Verdana" w:eastAsia="Times New Roman" w:hAnsi="Verdana" w:cs="Courier New"/>
          <w:color w:val="000000"/>
          <w:sz w:val="18"/>
          <w:szCs w:val="18"/>
          <w:lang w:eastAsia="el-GR"/>
        </w:rPr>
        <w:t>Μπεκίρη</w:t>
      </w:r>
      <w:proofErr w:type="spellEnd"/>
      <w:r w:rsidRPr="004E5A37">
        <w:rPr>
          <w:rFonts w:ascii="Verdana" w:eastAsia="Times New Roman" w:hAnsi="Verdana" w:cs="Courier New"/>
          <w:color w:val="000000"/>
          <w:sz w:val="18"/>
          <w:szCs w:val="18"/>
          <w:lang w:eastAsia="el-GR"/>
        </w:rPr>
        <w:t>.</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Οι αιτούντες κάθε αίτησης ζητούν να γίνουν δεκτές οι αιτήσεις τους, που κατατέθηκαν στη Γραμματεία του Δικαστηρίου τούτου με αύξ. αριθ. ....../2021 και ....../2021, αντίστοιχα και προσδιορίστηκαν για τη δικάσιμο που αναφέρεται στην αρχή της παρούσας.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Κατά την συζήτηση της υποθέσεως, οι πληρεξούσιοι δικηγόροι ανέπτυξαν τους ισχυρισμούς τους.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ΑΦΟΥ ΜΕΛΕΤΗΣΕ ΤΗ ΔΙΚΟΓΡΑΦΙΑ</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ΣΚΕΦΤΗΚΕ ΣΥΜΦΩΝΑ ΜΕ ΤΟ ΝΟΜΟ</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Νόμιμα εισάγονται για συζήτηση οι υπ’ </w:t>
      </w:r>
      <w:proofErr w:type="spellStart"/>
      <w:r w:rsidRPr="004E5A37">
        <w:rPr>
          <w:rFonts w:ascii="Verdana" w:eastAsia="Times New Roman" w:hAnsi="Verdana" w:cs="Courier New"/>
          <w:color w:val="000000"/>
          <w:sz w:val="18"/>
          <w:szCs w:val="18"/>
          <w:lang w:eastAsia="el-GR"/>
        </w:rPr>
        <w:t>αριθμ</w:t>
      </w:r>
      <w:proofErr w:type="spellEnd"/>
      <w:r w:rsidRPr="004E5A37">
        <w:rPr>
          <w:rFonts w:ascii="Verdana" w:eastAsia="Times New Roman" w:hAnsi="Verdana" w:cs="Courier New"/>
          <w:color w:val="000000"/>
          <w:sz w:val="18"/>
          <w:szCs w:val="18"/>
          <w:lang w:eastAsia="el-GR"/>
        </w:rPr>
        <w:t xml:space="preserve">. </w:t>
      </w:r>
      <w:proofErr w:type="spellStart"/>
      <w:r w:rsidRPr="004E5A37">
        <w:rPr>
          <w:rFonts w:ascii="Verdana" w:eastAsia="Times New Roman" w:hAnsi="Verdana" w:cs="Courier New"/>
          <w:color w:val="000000"/>
          <w:sz w:val="18"/>
          <w:szCs w:val="18"/>
          <w:lang w:eastAsia="el-GR"/>
        </w:rPr>
        <w:t>εκθ</w:t>
      </w:r>
      <w:proofErr w:type="spellEnd"/>
      <w:r w:rsidRPr="004E5A37">
        <w:rPr>
          <w:rFonts w:ascii="Verdana" w:eastAsia="Times New Roman" w:hAnsi="Verdana" w:cs="Courier New"/>
          <w:color w:val="000000"/>
          <w:sz w:val="18"/>
          <w:szCs w:val="18"/>
          <w:lang w:eastAsia="el-GR"/>
        </w:rPr>
        <w:t xml:space="preserve">. </w:t>
      </w:r>
      <w:proofErr w:type="spellStart"/>
      <w:r w:rsidRPr="004E5A37">
        <w:rPr>
          <w:rFonts w:ascii="Verdana" w:eastAsia="Times New Roman" w:hAnsi="Verdana" w:cs="Courier New"/>
          <w:color w:val="000000"/>
          <w:sz w:val="18"/>
          <w:szCs w:val="18"/>
          <w:lang w:eastAsia="el-GR"/>
        </w:rPr>
        <w:t>κατ</w:t>
      </w:r>
      <w:proofErr w:type="spellEnd"/>
      <w:r w:rsidRPr="004E5A37">
        <w:rPr>
          <w:rFonts w:ascii="Verdana" w:eastAsia="Times New Roman" w:hAnsi="Verdana" w:cs="Courier New"/>
          <w:color w:val="000000"/>
          <w:sz w:val="18"/>
          <w:szCs w:val="18"/>
          <w:lang w:eastAsia="el-GR"/>
        </w:rPr>
        <w:t xml:space="preserve">. ....../2021 και ....../2021, αντίστοιχα, που αφορούν την ίδια έννομη σχέση και συνεπώς πρέπει να </w:t>
      </w:r>
      <w:proofErr w:type="spellStart"/>
      <w:r w:rsidRPr="004E5A37">
        <w:rPr>
          <w:rFonts w:ascii="Verdana" w:eastAsia="Times New Roman" w:hAnsi="Verdana" w:cs="Courier New"/>
          <w:color w:val="000000"/>
          <w:sz w:val="18"/>
          <w:szCs w:val="18"/>
          <w:lang w:eastAsia="el-GR"/>
        </w:rPr>
        <w:t>συνεκδικασθούν</w:t>
      </w:r>
      <w:proofErr w:type="spellEnd"/>
      <w:r w:rsidRPr="004E5A37">
        <w:rPr>
          <w:rFonts w:ascii="Verdana" w:eastAsia="Times New Roman" w:hAnsi="Verdana" w:cs="Courier New"/>
          <w:color w:val="000000"/>
          <w:sz w:val="18"/>
          <w:szCs w:val="18"/>
          <w:lang w:eastAsia="el-GR"/>
        </w:rPr>
        <w:t xml:space="preserve"> (246</w:t>
      </w:r>
      <w:hyperlink r:id="rId7" w:history="1">
        <w:r w:rsidRPr="004E5A37">
          <w:rPr>
            <w:rFonts w:ascii="Verdana" w:eastAsia="Times New Roman" w:hAnsi="Verdana" w:cs="Courier New"/>
            <w:b/>
            <w:bCs/>
            <w:color w:val="0062B7"/>
            <w:sz w:val="18"/>
            <w:szCs w:val="18"/>
            <w:u w:val="single"/>
            <w:lang w:eastAsia="el-GR"/>
          </w:rPr>
          <w:t xml:space="preserve"> </w:t>
        </w:r>
        <w:proofErr w:type="spellStart"/>
        <w:r w:rsidRPr="004E5A37">
          <w:rPr>
            <w:rFonts w:ascii="Verdana" w:eastAsia="Times New Roman" w:hAnsi="Verdana" w:cs="Courier New"/>
            <w:b/>
            <w:bCs/>
            <w:color w:val="0062B7"/>
            <w:sz w:val="18"/>
            <w:szCs w:val="18"/>
            <w:u w:val="single"/>
            <w:lang w:eastAsia="el-GR"/>
          </w:rPr>
          <w:t>ΚΠολΔ</w:t>
        </w:r>
        <w:proofErr w:type="spellEnd"/>
      </w:hyperlink>
      <w:r w:rsidRPr="004E5A37">
        <w:rPr>
          <w:rFonts w:ascii="Verdana" w:eastAsia="Times New Roman" w:hAnsi="Verdana" w:cs="Courier New"/>
          <w:color w:val="000000"/>
          <w:sz w:val="18"/>
          <w:szCs w:val="18"/>
          <w:lang w:eastAsia="el-GR"/>
        </w:rPr>
        <w:t>).</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Σύμφωνα με τα άρθρα 1510, 1511, 1512, 1513, 1514, 1518</w:t>
      </w:r>
      <w:hyperlink r:id="rId8" w:history="1">
        <w:r w:rsidRPr="004E5A37">
          <w:rPr>
            <w:rFonts w:ascii="Verdana" w:eastAsia="Times New Roman" w:hAnsi="Verdana" w:cs="Courier New"/>
            <w:b/>
            <w:bCs/>
            <w:color w:val="0062B7"/>
            <w:sz w:val="18"/>
            <w:szCs w:val="18"/>
            <w:u w:val="single"/>
            <w:lang w:eastAsia="el-GR"/>
          </w:rPr>
          <w:t xml:space="preserve"> ΑΚ</w:t>
        </w:r>
      </w:hyperlink>
      <w:r w:rsidRPr="004E5A37">
        <w:rPr>
          <w:rFonts w:ascii="Verdana" w:eastAsia="Times New Roman" w:hAnsi="Verdana" w:cs="Courier New"/>
          <w:color w:val="000000"/>
          <w:sz w:val="18"/>
          <w:szCs w:val="18"/>
          <w:lang w:eastAsia="el-GR"/>
        </w:rPr>
        <w:t xml:space="preserve">, όπως ισχύουν μετά την αντικατάστασή τους, με τα άρθρα 7, 5, 6, 8 και 10 Ν. </w:t>
      </w:r>
      <w:hyperlink r:id="rId9" w:history="1">
        <w:r w:rsidRPr="004E5A37">
          <w:rPr>
            <w:rFonts w:ascii="Verdana" w:eastAsia="Times New Roman" w:hAnsi="Verdana" w:cs="Courier New"/>
            <w:b/>
            <w:bCs/>
            <w:color w:val="0062B7"/>
            <w:sz w:val="18"/>
            <w:szCs w:val="18"/>
            <w:u w:val="single"/>
            <w:lang w:eastAsia="el-GR"/>
          </w:rPr>
          <w:t>4800/2021</w:t>
        </w:r>
      </w:hyperlink>
      <w:r w:rsidRPr="004E5A37">
        <w:rPr>
          <w:rFonts w:ascii="Verdana" w:eastAsia="Times New Roman" w:hAnsi="Verdana" w:cs="Courier New"/>
          <w:color w:val="000000"/>
          <w:sz w:val="18"/>
          <w:szCs w:val="18"/>
          <w:lang w:eastAsia="el-GR"/>
        </w:rPr>
        <w:t xml:space="preserve">, ΦΕΚ A` 81,τα οποία, σύμφωνα με τα άρθρα 18 και 30 του αυτού νόμου, ισχύουν από τις 16.9.2021, και εφαρμόζονται και στις εκκρεμείς υποθέσεις επί των οποίων δεν έχει εκδοθεί, μέχρι την έναρξη ισχύος του παρόντος, αμετάκλητη δικαστική απόφαση: Άρθρο 1510: « Γονική μέριμνα: Η μέριμνα για το ανήλικο τέκνο είναι καθήκον και δικαίωμα των γονέων (Γονική μέριμνα), οι οποίοι την ασκούν από κοινού και εξίσου. Η γονική μέριμνα περιλαμβάνει την επιμέλεια του προσώπου, τη διοίκηση της περιουσίας και την εκπροσώπηση του τέκνου σε κάθε υπόθεση ή δικαιοπραξία ή δίκη, που αφορούν το πρόσωπο ή την περιουσία του». 1511 ΑΚ: « Άσκηση - ανάθεση γονικής μέριμνας κατά το συμφέρον του τέκνου: 1. Κάθε απόφαση των γονέων σχετικά με την άσκηση της γονικής μέριμνας πρέπει να αποβλέπει στο βέλτιστο συμφέρον του τέκνου. 2. Στο βέλτιστο συμφέρον του τέκνου, που εξυπηρετείται ιδίως από την ουσιαστική συμμετοχή και των δύο γονέων στην ανατροφή και φροντίδα του, καθώς επίσης και από την αποτροπή διάρρηξης των </w:t>
      </w:r>
      <w:proofErr w:type="spellStart"/>
      <w:r w:rsidRPr="004E5A37">
        <w:rPr>
          <w:rFonts w:ascii="Verdana" w:eastAsia="Times New Roman" w:hAnsi="Verdana" w:cs="Courier New"/>
          <w:color w:val="000000"/>
          <w:sz w:val="18"/>
          <w:szCs w:val="18"/>
          <w:lang w:eastAsia="el-GR"/>
        </w:rPr>
        <w:t>σχέσεών</w:t>
      </w:r>
      <w:proofErr w:type="spellEnd"/>
      <w:r w:rsidRPr="004E5A37">
        <w:rPr>
          <w:rFonts w:ascii="Verdana" w:eastAsia="Times New Roman" w:hAnsi="Verdana" w:cs="Courier New"/>
          <w:color w:val="000000"/>
          <w:sz w:val="18"/>
          <w:szCs w:val="18"/>
          <w:lang w:eastAsia="el-GR"/>
        </w:rPr>
        <w:t xml:space="preserve"> του με καθένα από αυτούς, πρέπει να αποβλέπει και η απόφαση του δικαστηρίου, όταν αποφασίζει σχετικά με την ανάθεση της γονικής μέριμνας ή με τον τρόπο άσκησής της. Η απόφαση του δικαστηρίου συνεκτιμά παραμέτρους, όπως την ικανότητα και πρόθεση καθενός εκ των γονέων να σεβαστεί τα δικαιώματα του άλλου, τη συμπεριφορά κάθε γονέα κατά το προηγούμενο χρονικό διάστημα και τη συμμόρφωσή του με τις νόμιμες υποχρεώσεις του, δικαστικές αποφάσεις, εισαγγελικές διατάξεις και προηγούμενες συμφωνίες που είχε συνάψει με τον άλλο γονέα και αφορούν το τέκνο. 3. Η απόφαση του δικαστηρίου πρέπει επίσης να σέβεται την ισότητα μεταξύ των γονέων και να μην κάνει διακρίσεις εξαιτίας ιδίως του φύλου, του σεξουαλικού προσανατολισμού, της φυλής, της γλώσσας, της θρησκείας, των πολιτικών ή όποιων άλλων πεποιθήσεων, της ιθαγένειας, της εθνικής ή κοινωνικής προέλευσης ή της περιουσίας». 1512 ΑΚ: «Σε περίπτωση διαφωνίας: Κατά την άσκηση της γονικής μέριμνας οι γονείς καταβάλλουν προσπάθεια για την εξεύρεση κοινά αποδεκτών λύσεων. Αν διαφωνούν, αποφασίζει το δικαστήριο». 1513: «Διαζύγιο ή ακύρωση του γάμου - διάσταση των συζύγων: Στις περιπτώσεις διαζυγίου ή ακύρωσης του γάμου ή λύσης ή ακύρωσης του συμφώνου συμβίωσης ή διακοπής της συμβίωσης των συζύγων ή των μερών του συμφώνου συμβίωσης και εφόσον ζουν και οι δύο γονείς, εξακολουθούν να ασκούν από κοινού και εξίσου τη γονική μέριμνα. Ο γονέας με τον οποίο διαμένει το τέκνο, επιχειρεί τις πράξεις που προβλέπονται στο πρώτο εδάφιο του άρθρου 1516, κατόπιν προηγούμενης ενημέρωσης του άλλου γονέα». 1514: «Παρέκκλιση από την από κοινού άσκηση της γονικής μέριμνας: 1. Κατά παρέκκλιση του άρθρου 1513, οι γονείς μπορούν με έγγραφο βεβαίας χρονολογίας να ρυθμίζουν διαφορετικά την κατανομή της γονικής μέριμνας, ιδίως να αναθέτουν την άσκησή της στον έναν από αυτούς, και να καθορίζουν τον τόπο κατοικίας του τέκνου τους, τον γονέα με τον οποίο θα διαμένει, καθώς και τον τρόπο επικοινωνίας του με τον άλλο γονέα. Το ανωτέρω έγγραφο ισχύει τουλάχιστον για δύο (2) έτη και παρατείνεται αυτοδικαίως, εκτός αν κάποιος από τους δύο γονείς δηλώσει εγγράφως στον άλλο γονέα, πριν τη λήξη του συμφωνημένου χρόνου, ότι δεν επιθυμεί την παράτασή του. 2. Αν δεν είναι δυνατή η από κοινού άσκηση της γονικής μέριμνας, εξαιτίας διαφωνίας των γονέων </w:t>
      </w:r>
      <w:r w:rsidRPr="004E5A37">
        <w:rPr>
          <w:rFonts w:ascii="Verdana" w:eastAsia="Times New Roman" w:hAnsi="Verdana" w:cs="Courier New"/>
          <w:color w:val="000000"/>
          <w:sz w:val="18"/>
          <w:szCs w:val="18"/>
          <w:lang w:eastAsia="el-GR"/>
        </w:rPr>
        <w:lastRenderedPageBreak/>
        <w:t xml:space="preserve">και ιδίως αν ο ένας γονέας αδιαφορεί ή δεν συμπράττει σε αυτήν ή δεν τηρεί την τυχόν υπάρχουσα συμφωνία για την άσκηση ή τον τρόπο άσκησης της γονικής μέριμνας ή αν η συμφωνία αυτή είναι αντίθετη προς το συμφέρον του τέκνου ή αν η γονική μέριμνα ασκείται αντίθετα προς το συμφέρον του τέκνου, καθένας από τους γονείς προσφεύγει σε διαμεσολάβηση, εξαιρουμένων των περιπτώσεων ενδοοικογενειακής βίας, όπως ο νόμος ορίζει. Αν διαφωνούν, αποφασίζει το δικαστήριο. 3. Το δικαστήριο μπορεί ανάλογα με την περίπτωση: α) να κατανείμει την άσκηση της γονικής μέριμνας μεταξύ των γονέων, να εξειδικεύσει τον τρόπο άσκησής της στα κατ` ιδίαν θέματα ή να αναθέσει την άσκηση της γονικής μέριμνας στον ένα γονέα ή σε τρίτο, β) να διατάξει πραγματογνωμοσύνη ή τη λήψη οποιουδήποτε άλλου πρόσφορου μέτρου, γ) να διατάξει διαμεσολάβηση ή την επανάληψη διακοπείσας διαμεσολάβησης, ορίζοντας συγχρόνως τον διαμεσολαβητή. Για τη λήψη της απόφασής του το δικαστήριο λαμβάνει υπόψη τους έως τότε δεσμούς του τέκνου με τους γονείς και τους αδελφούς του, καθώς και τις τυχόν συμφωνίες που έκαναν οι γονείς του τέκνου για στην άσκηση της γονικής μέριμνας». 1518: « Επιμέλεια του προσώπου: Η επιμέλεια του προσώπου του τέκνου περιλαμβάνει ιδίως την ανατροφή, την επίβλεψη, τη μόρφωση και την εκπαίδευσή του, καθώς και τον προσδιορισμό του τόπου διαμονής του. Κατά την ανατροφή του τέκνου οι γονείς το ενισχύουν, χωρίς διάκριση φύλου, να αναπτύσσει υπεύθυνα και με κοινωνική συνείδηση την προσωπικότητά του. Η λήψη σωφρονιστικών μέτρων επιτρέπεται μόνο εφόσον αυτά είναι </w:t>
      </w:r>
      <w:proofErr w:type="spellStart"/>
      <w:r w:rsidRPr="004E5A37">
        <w:rPr>
          <w:rFonts w:ascii="Verdana" w:eastAsia="Times New Roman" w:hAnsi="Verdana" w:cs="Courier New"/>
          <w:color w:val="000000"/>
          <w:sz w:val="18"/>
          <w:szCs w:val="18"/>
          <w:lang w:eastAsia="el-GR"/>
        </w:rPr>
        <w:t>παιδαγωγικώς</w:t>
      </w:r>
      <w:proofErr w:type="spellEnd"/>
      <w:r w:rsidRPr="004E5A37">
        <w:rPr>
          <w:rFonts w:ascii="Verdana" w:eastAsia="Times New Roman" w:hAnsi="Verdana" w:cs="Courier New"/>
          <w:color w:val="000000"/>
          <w:sz w:val="18"/>
          <w:szCs w:val="18"/>
          <w:lang w:eastAsia="el-GR"/>
        </w:rPr>
        <w:t xml:space="preserve"> αναγκαία και δεν θίγουν την αξιοπρέπεια του τέκνου. Κατά τη μόρφωση και την επαγγελματική εκπαίδευση του τέκνου οι γονείς λαμβάνουν υπόψη τις ικανότητες και τις προσωπικές του κλίσεις. Γι` αυτόν τον σκοπό οφείλουν να συνεργάζονται με το σχολείο και αν υπάρχει ανάγκη, να ζητούν τη συνδρομή αρμοδίων κρατικών υπηρεσιών ή δημοσίων οργανισμών. Κάθε γονέας υποχρεούται να διαφυλάσσει και να ενισχύει τη σχέση του τέκνου με τον άλλο γονέα, τους αδελφούς του, καθώς και με την οικογένεια του άλλου γονέα, ιδίως όταν οι γονείς δεν ζουν μαζί ή ο άλλος γονέας έχει αποβιώσει».</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Από τις ως άνω διατάξεις, μετά την τροποποίησή τους, σε συνδυασμό με την αιτιολογική έκθεση του ν. </w:t>
      </w:r>
      <w:hyperlink r:id="rId10" w:history="1">
        <w:r w:rsidRPr="004E5A37">
          <w:rPr>
            <w:rFonts w:ascii="Verdana" w:eastAsia="Times New Roman" w:hAnsi="Verdana" w:cs="Courier New"/>
            <w:b/>
            <w:bCs/>
            <w:color w:val="0062B7"/>
            <w:sz w:val="18"/>
            <w:szCs w:val="18"/>
            <w:u w:val="single"/>
            <w:lang w:eastAsia="el-GR"/>
          </w:rPr>
          <w:t>4800/2021</w:t>
        </w:r>
      </w:hyperlink>
      <w:r w:rsidRPr="004E5A37">
        <w:rPr>
          <w:rFonts w:ascii="Verdana" w:eastAsia="Times New Roman" w:hAnsi="Verdana" w:cs="Courier New"/>
          <w:color w:val="000000"/>
          <w:sz w:val="18"/>
          <w:szCs w:val="18"/>
          <w:lang w:eastAsia="el-GR"/>
        </w:rPr>
        <w:t>, προκύπτει ότι πρόθεση του νομοθέτη ήταν να μεταβάλει το ισχύον μέχρι τώρα δίκαιο στο κεφάλαιο της επιμέλειας των ανηλίκων τέκνων, χωρίς βέβαια να αναιρείται ο παιδοκεντρικός πυρήνας του. Επομένως, πάντα παραμένει στο επίκεντρο η προστασία του συμφέροντος του ανηλίκου (άρθρο 1511</w:t>
      </w:r>
      <w:hyperlink r:id="rId11" w:history="1">
        <w:r w:rsidRPr="004E5A37">
          <w:rPr>
            <w:rFonts w:ascii="Verdana" w:eastAsia="Times New Roman" w:hAnsi="Verdana" w:cs="Courier New"/>
            <w:b/>
            <w:bCs/>
            <w:color w:val="0062B7"/>
            <w:sz w:val="18"/>
            <w:szCs w:val="18"/>
            <w:u w:val="single"/>
            <w:lang w:eastAsia="el-GR"/>
          </w:rPr>
          <w:t xml:space="preserve"> ΑΚ</w:t>
        </w:r>
      </w:hyperlink>
      <w:r w:rsidRPr="004E5A37">
        <w:rPr>
          <w:rFonts w:ascii="Verdana" w:eastAsia="Times New Roman" w:hAnsi="Verdana" w:cs="Courier New"/>
          <w:color w:val="000000"/>
          <w:sz w:val="18"/>
          <w:szCs w:val="18"/>
          <w:lang w:eastAsia="el-GR"/>
        </w:rPr>
        <w:t xml:space="preserve">). Όμως, μετά την ως άνω μεταβολή, ενώ προγενέστερα προκρινόταν η αποκλειστική επιμέλεια, προκρίνεται πλέον η </w:t>
      </w:r>
      <w:proofErr w:type="spellStart"/>
      <w:r w:rsidRPr="004E5A37">
        <w:rPr>
          <w:rFonts w:ascii="Verdana" w:eastAsia="Times New Roman" w:hAnsi="Verdana" w:cs="Courier New"/>
          <w:color w:val="000000"/>
          <w:sz w:val="18"/>
          <w:szCs w:val="18"/>
          <w:lang w:eastAsia="el-GR"/>
        </w:rPr>
        <w:t>συνεπιμέλεια</w:t>
      </w:r>
      <w:proofErr w:type="spellEnd"/>
      <w:r w:rsidRPr="004E5A37">
        <w:rPr>
          <w:rFonts w:ascii="Verdana" w:eastAsia="Times New Roman" w:hAnsi="Verdana" w:cs="Courier New"/>
          <w:color w:val="000000"/>
          <w:sz w:val="18"/>
          <w:szCs w:val="18"/>
          <w:lang w:eastAsia="el-GR"/>
        </w:rPr>
        <w:t xml:space="preserve"> των γονέων επί των ανηλίκων τέκνων τους, μόνο, δε, όταν προκύπτει ότι αυτή θα αποβεί εις βάρος του συμφέροντος των ανηλίκων τέκνων, το δικαστήριο μπορεί να κρίνει ότι πρέπει να ανατεθεί η επιμέλεια στον ένα γονέα, με απόφαση που θα αιτιολογεί την ως άνω παρέκκλιση, όπως χαρακτηριστικά αναφέρει την ανάθεση στον ένα γονέα ο τίτλος του άρθρου 1514 ΑΚ.</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Με την πρώτη αίτηση, ο αιτών, επικαλούμενος επείγουσα περίπτωση, ζητεί, ως ασφαλιστικό μέτρο, να του ανατεθεί προσωρινώς η επιμέλεια από κοινού με την καθ’ ης, του προσώπου των ανηλίκων τέκνων τους, ..... και .... άλλως, όπως συμπλήρωσε την αίτησή της, να του ανατεθεί εναλλασσόμενη επικοινωνία, άλλως να του χορηγηθεί δικαίωμα επικοινωνίας, κατά τα λεπτομερώς αναφερόμενα. Η αίτηση ασκήθηκε </w:t>
      </w:r>
      <w:proofErr w:type="spellStart"/>
      <w:r w:rsidRPr="004E5A37">
        <w:rPr>
          <w:rFonts w:ascii="Verdana" w:eastAsia="Times New Roman" w:hAnsi="Verdana" w:cs="Courier New"/>
          <w:color w:val="000000"/>
          <w:sz w:val="18"/>
          <w:szCs w:val="18"/>
          <w:lang w:eastAsia="el-GR"/>
        </w:rPr>
        <w:t>παραδεκτώς</w:t>
      </w:r>
      <w:proofErr w:type="spellEnd"/>
      <w:r w:rsidRPr="004E5A37">
        <w:rPr>
          <w:rFonts w:ascii="Verdana" w:eastAsia="Times New Roman" w:hAnsi="Verdana" w:cs="Courier New"/>
          <w:color w:val="000000"/>
          <w:sz w:val="18"/>
          <w:szCs w:val="18"/>
          <w:lang w:eastAsia="el-GR"/>
        </w:rPr>
        <w:t xml:space="preserve"> και αρμοδίως (άρθρα 683 παρ. 1, 22 686 </w:t>
      </w:r>
      <w:proofErr w:type="spellStart"/>
      <w:r w:rsidRPr="004E5A37">
        <w:rPr>
          <w:rFonts w:ascii="Verdana" w:eastAsia="Times New Roman" w:hAnsi="Verdana" w:cs="Courier New"/>
          <w:color w:val="000000"/>
          <w:sz w:val="18"/>
          <w:szCs w:val="18"/>
          <w:lang w:eastAsia="el-GR"/>
        </w:rPr>
        <w:t>επ</w:t>
      </w:r>
      <w:proofErr w:type="spellEnd"/>
      <w:r w:rsidRPr="004E5A37">
        <w:rPr>
          <w:rFonts w:ascii="Verdana" w:eastAsia="Times New Roman" w:hAnsi="Verdana" w:cs="Courier New"/>
          <w:color w:val="000000"/>
          <w:sz w:val="18"/>
          <w:szCs w:val="18"/>
          <w:lang w:eastAsia="el-GR"/>
        </w:rPr>
        <w:t>.</w:t>
      </w:r>
      <w:hyperlink r:id="rId12" w:history="1">
        <w:r w:rsidRPr="004E5A37">
          <w:rPr>
            <w:rFonts w:ascii="Verdana" w:eastAsia="Times New Roman" w:hAnsi="Verdana" w:cs="Courier New"/>
            <w:b/>
            <w:bCs/>
            <w:color w:val="0062B7"/>
            <w:sz w:val="18"/>
            <w:szCs w:val="18"/>
            <w:u w:val="single"/>
            <w:lang w:eastAsia="el-GR"/>
          </w:rPr>
          <w:t xml:space="preserve"> </w:t>
        </w:r>
        <w:proofErr w:type="spellStart"/>
        <w:r w:rsidRPr="004E5A37">
          <w:rPr>
            <w:rFonts w:ascii="Verdana" w:eastAsia="Times New Roman" w:hAnsi="Verdana" w:cs="Courier New"/>
            <w:b/>
            <w:bCs/>
            <w:color w:val="0062B7"/>
            <w:sz w:val="18"/>
            <w:szCs w:val="18"/>
            <w:u w:val="single"/>
            <w:lang w:eastAsia="el-GR"/>
          </w:rPr>
          <w:t>ΚΠολΔ</w:t>
        </w:r>
        <w:proofErr w:type="spellEnd"/>
      </w:hyperlink>
      <w:r w:rsidRPr="004E5A37">
        <w:rPr>
          <w:rFonts w:ascii="Verdana" w:eastAsia="Times New Roman" w:hAnsi="Verdana" w:cs="Courier New"/>
          <w:color w:val="000000"/>
          <w:sz w:val="18"/>
          <w:szCs w:val="18"/>
          <w:lang w:eastAsia="el-GR"/>
        </w:rPr>
        <w:t xml:space="preserve">) ενώπιον του Δικαστηρίου τούτου και είναι νόμιμη, </w:t>
      </w:r>
      <w:proofErr w:type="spellStart"/>
      <w:r w:rsidRPr="004E5A37">
        <w:rPr>
          <w:rFonts w:ascii="Verdana" w:eastAsia="Times New Roman" w:hAnsi="Verdana" w:cs="Courier New"/>
          <w:color w:val="000000"/>
          <w:sz w:val="18"/>
          <w:szCs w:val="18"/>
          <w:lang w:eastAsia="el-GR"/>
        </w:rPr>
        <w:t>στηριζομένη</w:t>
      </w:r>
      <w:proofErr w:type="spellEnd"/>
      <w:r w:rsidRPr="004E5A37">
        <w:rPr>
          <w:rFonts w:ascii="Verdana" w:eastAsia="Times New Roman" w:hAnsi="Verdana" w:cs="Courier New"/>
          <w:color w:val="000000"/>
          <w:sz w:val="18"/>
          <w:szCs w:val="18"/>
          <w:lang w:eastAsia="el-GR"/>
        </w:rPr>
        <w:t xml:space="preserve"> στις ανωτέρω διατάξεις και στις διατάξεις των άρθρων 56, 1520</w:t>
      </w:r>
      <w:hyperlink r:id="rId13" w:history="1">
        <w:r w:rsidRPr="004E5A37">
          <w:rPr>
            <w:rFonts w:ascii="Verdana" w:eastAsia="Times New Roman" w:hAnsi="Verdana" w:cs="Courier New"/>
            <w:b/>
            <w:bCs/>
            <w:color w:val="0062B7"/>
            <w:sz w:val="18"/>
            <w:szCs w:val="18"/>
            <w:u w:val="single"/>
            <w:lang w:eastAsia="el-GR"/>
          </w:rPr>
          <w:t xml:space="preserve"> ΑΚ </w:t>
        </w:r>
      </w:hyperlink>
      <w:r w:rsidRPr="004E5A37">
        <w:rPr>
          <w:rFonts w:ascii="Verdana" w:eastAsia="Times New Roman" w:hAnsi="Verdana" w:cs="Courier New"/>
          <w:color w:val="000000"/>
          <w:sz w:val="18"/>
          <w:szCs w:val="18"/>
          <w:lang w:eastAsia="el-GR"/>
        </w:rPr>
        <w:t>και 731</w:t>
      </w:r>
      <w:hyperlink r:id="rId14" w:history="1">
        <w:r w:rsidRPr="004E5A37">
          <w:rPr>
            <w:rFonts w:ascii="Verdana" w:eastAsia="Times New Roman" w:hAnsi="Verdana" w:cs="Courier New"/>
            <w:b/>
            <w:bCs/>
            <w:color w:val="0062B7"/>
            <w:sz w:val="18"/>
            <w:szCs w:val="18"/>
            <w:u w:val="single"/>
            <w:lang w:eastAsia="el-GR"/>
          </w:rPr>
          <w:t xml:space="preserve"> </w:t>
        </w:r>
        <w:proofErr w:type="spellStart"/>
        <w:r w:rsidRPr="004E5A37">
          <w:rPr>
            <w:rFonts w:ascii="Verdana" w:eastAsia="Times New Roman" w:hAnsi="Verdana" w:cs="Courier New"/>
            <w:b/>
            <w:bCs/>
            <w:color w:val="0062B7"/>
            <w:sz w:val="18"/>
            <w:szCs w:val="18"/>
            <w:u w:val="single"/>
            <w:lang w:eastAsia="el-GR"/>
          </w:rPr>
          <w:t>ΚΠολΔ</w:t>
        </w:r>
        <w:proofErr w:type="spellEnd"/>
      </w:hyperlink>
      <w:r w:rsidRPr="004E5A37">
        <w:rPr>
          <w:rFonts w:ascii="Verdana" w:eastAsia="Times New Roman" w:hAnsi="Verdana" w:cs="Courier New"/>
          <w:color w:val="000000"/>
          <w:sz w:val="18"/>
          <w:szCs w:val="18"/>
          <w:lang w:eastAsia="el-GR"/>
        </w:rPr>
        <w:t>. Πρέπει, επομένως, να εξετασθεί και ως προς την ουσιαστική της βασιμότητα.</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Με τη δεύτερη αίτηση, η αιτούσα επικαλείται επείγουσα περίπτωση και ζητεί να της ανατεθεί προσωρινώς η επιμέλεια του προσώπου των ως άνω ανήλικων τέκνων των διαδίκων, και να επιδικασθεί προσωρινώς, για λογαριασμό των ως άνω ανήλικων τέκνων της, ανάλογη διατροφή σε χρήμα, ποσού 450,00 ευρώ για την ανήλικη ...... και 320,00 ευρώ για τον ανήλικο ...... Η αίτηση ασκήθηκε </w:t>
      </w:r>
      <w:proofErr w:type="spellStart"/>
      <w:r w:rsidRPr="004E5A37">
        <w:rPr>
          <w:rFonts w:ascii="Verdana" w:eastAsia="Times New Roman" w:hAnsi="Verdana" w:cs="Courier New"/>
          <w:color w:val="000000"/>
          <w:sz w:val="18"/>
          <w:szCs w:val="18"/>
          <w:lang w:eastAsia="el-GR"/>
        </w:rPr>
        <w:t>παραδεκτώς</w:t>
      </w:r>
      <w:proofErr w:type="spellEnd"/>
      <w:r w:rsidRPr="004E5A37">
        <w:rPr>
          <w:rFonts w:ascii="Verdana" w:eastAsia="Times New Roman" w:hAnsi="Verdana" w:cs="Courier New"/>
          <w:color w:val="000000"/>
          <w:sz w:val="18"/>
          <w:szCs w:val="18"/>
          <w:lang w:eastAsia="el-GR"/>
        </w:rPr>
        <w:t xml:space="preserve"> και αρμοδίως (άρθρα 683 παρ. 1, 22 686 </w:t>
      </w:r>
      <w:proofErr w:type="spellStart"/>
      <w:r w:rsidRPr="004E5A37">
        <w:rPr>
          <w:rFonts w:ascii="Verdana" w:eastAsia="Times New Roman" w:hAnsi="Verdana" w:cs="Courier New"/>
          <w:color w:val="000000"/>
          <w:sz w:val="18"/>
          <w:szCs w:val="18"/>
          <w:lang w:eastAsia="el-GR"/>
        </w:rPr>
        <w:t>επ</w:t>
      </w:r>
      <w:proofErr w:type="spellEnd"/>
      <w:r w:rsidRPr="004E5A37">
        <w:rPr>
          <w:rFonts w:ascii="Verdana" w:eastAsia="Times New Roman" w:hAnsi="Verdana" w:cs="Courier New"/>
          <w:color w:val="000000"/>
          <w:sz w:val="18"/>
          <w:szCs w:val="18"/>
          <w:lang w:eastAsia="el-GR"/>
        </w:rPr>
        <w:t>.</w:t>
      </w:r>
      <w:hyperlink r:id="rId15" w:history="1">
        <w:r w:rsidRPr="004E5A37">
          <w:rPr>
            <w:rFonts w:ascii="Verdana" w:eastAsia="Times New Roman" w:hAnsi="Verdana" w:cs="Courier New"/>
            <w:b/>
            <w:bCs/>
            <w:color w:val="0062B7"/>
            <w:sz w:val="18"/>
            <w:szCs w:val="18"/>
            <w:u w:val="single"/>
            <w:lang w:eastAsia="el-GR"/>
          </w:rPr>
          <w:t xml:space="preserve"> </w:t>
        </w:r>
        <w:proofErr w:type="spellStart"/>
        <w:r w:rsidRPr="004E5A37">
          <w:rPr>
            <w:rFonts w:ascii="Verdana" w:eastAsia="Times New Roman" w:hAnsi="Verdana" w:cs="Courier New"/>
            <w:b/>
            <w:bCs/>
            <w:color w:val="0062B7"/>
            <w:sz w:val="18"/>
            <w:szCs w:val="18"/>
            <w:u w:val="single"/>
            <w:lang w:eastAsia="el-GR"/>
          </w:rPr>
          <w:t>ΚΠολΔ</w:t>
        </w:r>
        <w:proofErr w:type="spellEnd"/>
      </w:hyperlink>
      <w:r w:rsidRPr="004E5A37">
        <w:rPr>
          <w:rFonts w:ascii="Verdana" w:eastAsia="Times New Roman" w:hAnsi="Verdana" w:cs="Courier New"/>
          <w:color w:val="000000"/>
          <w:sz w:val="18"/>
          <w:szCs w:val="18"/>
          <w:lang w:eastAsia="el-GR"/>
        </w:rPr>
        <w:t xml:space="preserve">) ενώπιον του Δικαστηρίου τούτου και είναι νόμιμη, </w:t>
      </w:r>
      <w:proofErr w:type="spellStart"/>
      <w:r w:rsidRPr="004E5A37">
        <w:rPr>
          <w:rFonts w:ascii="Verdana" w:eastAsia="Times New Roman" w:hAnsi="Verdana" w:cs="Courier New"/>
          <w:color w:val="000000"/>
          <w:sz w:val="18"/>
          <w:szCs w:val="18"/>
          <w:lang w:eastAsia="el-GR"/>
        </w:rPr>
        <w:t>στηριζομένη</w:t>
      </w:r>
      <w:proofErr w:type="spellEnd"/>
      <w:r w:rsidRPr="004E5A37">
        <w:rPr>
          <w:rFonts w:ascii="Verdana" w:eastAsia="Times New Roman" w:hAnsi="Verdana" w:cs="Courier New"/>
          <w:color w:val="000000"/>
          <w:sz w:val="18"/>
          <w:szCs w:val="18"/>
          <w:lang w:eastAsia="el-GR"/>
        </w:rPr>
        <w:t xml:space="preserve"> στις διατάξεις των άρθρων 1389, 1391, 1485, 1486 </w:t>
      </w:r>
      <w:proofErr w:type="spellStart"/>
      <w:r w:rsidRPr="004E5A37">
        <w:rPr>
          <w:rFonts w:ascii="Verdana" w:eastAsia="Times New Roman" w:hAnsi="Verdana" w:cs="Courier New"/>
          <w:color w:val="000000"/>
          <w:sz w:val="18"/>
          <w:szCs w:val="18"/>
          <w:lang w:eastAsia="el-GR"/>
        </w:rPr>
        <w:t>αρ</w:t>
      </w:r>
      <w:proofErr w:type="spellEnd"/>
      <w:r w:rsidRPr="004E5A37">
        <w:rPr>
          <w:rFonts w:ascii="Verdana" w:eastAsia="Times New Roman" w:hAnsi="Verdana" w:cs="Courier New"/>
          <w:color w:val="000000"/>
          <w:sz w:val="18"/>
          <w:szCs w:val="18"/>
          <w:lang w:eastAsia="el-GR"/>
        </w:rPr>
        <w:t>. 2, 1489, 1496 - 1498, 1510 έως 1514 και 1518</w:t>
      </w:r>
      <w:hyperlink r:id="rId16" w:history="1">
        <w:r w:rsidRPr="004E5A37">
          <w:rPr>
            <w:rFonts w:ascii="Verdana" w:eastAsia="Times New Roman" w:hAnsi="Verdana" w:cs="Courier New"/>
            <w:b/>
            <w:bCs/>
            <w:color w:val="0062B7"/>
            <w:sz w:val="18"/>
            <w:szCs w:val="18"/>
            <w:u w:val="single"/>
            <w:lang w:eastAsia="el-GR"/>
          </w:rPr>
          <w:t xml:space="preserve"> ΑΚ</w:t>
        </w:r>
      </w:hyperlink>
      <w:r w:rsidRPr="004E5A37">
        <w:rPr>
          <w:rFonts w:ascii="Verdana" w:eastAsia="Times New Roman" w:hAnsi="Verdana" w:cs="Courier New"/>
          <w:color w:val="000000"/>
          <w:sz w:val="18"/>
          <w:szCs w:val="18"/>
          <w:lang w:eastAsia="el-GR"/>
        </w:rPr>
        <w:t>, 728, 729, 731</w:t>
      </w:r>
      <w:hyperlink r:id="rId17" w:history="1">
        <w:r w:rsidRPr="004E5A37">
          <w:rPr>
            <w:rFonts w:ascii="Verdana" w:eastAsia="Times New Roman" w:hAnsi="Verdana" w:cs="Courier New"/>
            <w:b/>
            <w:bCs/>
            <w:color w:val="0062B7"/>
            <w:sz w:val="18"/>
            <w:szCs w:val="18"/>
            <w:u w:val="single"/>
            <w:lang w:eastAsia="el-GR"/>
          </w:rPr>
          <w:t xml:space="preserve"> </w:t>
        </w:r>
        <w:proofErr w:type="spellStart"/>
        <w:r w:rsidRPr="004E5A37">
          <w:rPr>
            <w:rFonts w:ascii="Verdana" w:eastAsia="Times New Roman" w:hAnsi="Verdana" w:cs="Courier New"/>
            <w:b/>
            <w:bCs/>
            <w:color w:val="0062B7"/>
            <w:sz w:val="18"/>
            <w:szCs w:val="18"/>
            <w:u w:val="single"/>
            <w:lang w:eastAsia="el-GR"/>
          </w:rPr>
          <w:t>ΚΠολΔ</w:t>
        </w:r>
        <w:proofErr w:type="spellEnd"/>
      </w:hyperlink>
      <w:r w:rsidRPr="004E5A37">
        <w:rPr>
          <w:rFonts w:ascii="Verdana" w:eastAsia="Times New Roman" w:hAnsi="Verdana" w:cs="Courier New"/>
          <w:color w:val="000000"/>
          <w:sz w:val="18"/>
          <w:szCs w:val="18"/>
          <w:lang w:eastAsia="el-GR"/>
        </w:rPr>
        <w:t>. Πρέπει, επομένως, να εξετασθεί και ως προς την ουσιαστική της βασιμότητα.</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Από την εκτίμηση της ανωμοτί κατάθεσης του αιτούντος της πρώτης αίτησης και της ένορκης κατάθεσης του ...., της υπ’ </w:t>
      </w:r>
      <w:proofErr w:type="spellStart"/>
      <w:r w:rsidRPr="004E5A37">
        <w:rPr>
          <w:rFonts w:ascii="Verdana" w:eastAsia="Times New Roman" w:hAnsi="Verdana" w:cs="Courier New"/>
          <w:color w:val="000000"/>
          <w:sz w:val="18"/>
          <w:szCs w:val="18"/>
          <w:lang w:eastAsia="el-GR"/>
        </w:rPr>
        <w:t>αριθμ</w:t>
      </w:r>
      <w:proofErr w:type="spellEnd"/>
      <w:r w:rsidRPr="004E5A37">
        <w:rPr>
          <w:rFonts w:ascii="Verdana" w:eastAsia="Times New Roman" w:hAnsi="Verdana" w:cs="Courier New"/>
          <w:color w:val="000000"/>
          <w:sz w:val="18"/>
          <w:szCs w:val="18"/>
          <w:lang w:eastAsia="el-GR"/>
        </w:rPr>
        <w:t xml:space="preserve">. .../12.10.2021 ένορκης βεβαίωσης του ....., ενώπιον της </w:t>
      </w:r>
      <w:proofErr w:type="spellStart"/>
      <w:r w:rsidRPr="004E5A37">
        <w:rPr>
          <w:rFonts w:ascii="Verdana" w:eastAsia="Times New Roman" w:hAnsi="Verdana" w:cs="Courier New"/>
          <w:color w:val="000000"/>
          <w:sz w:val="18"/>
          <w:szCs w:val="18"/>
          <w:lang w:eastAsia="el-GR"/>
        </w:rPr>
        <w:t>συμ</w:t>
      </w:r>
      <w:proofErr w:type="spellEnd"/>
      <w:r w:rsidRPr="004E5A37">
        <w:rPr>
          <w:rFonts w:ascii="Verdana" w:eastAsia="Times New Roman" w:hAnsi="Verdana" w:cs="Courier New"/>
          <w:color w:val="000000"/>
          <w:sz w:val="18"/>
          <w:szCs w:val="18"/>
          <w:lang w:eastAsia="el-GR"/>
        </w:rPr>
        <w:t>/</w:t>
      </w:r>
      <w:proofErr w:type="spellStart"/>
      <w:r w:rsidRPr="004E5A37">
        <w:rPr>
          <w:rFonts w:ascii="Verdana" w:eastAsia="Times New Roman" w:hAnsi="Verdana" w:cs="Courier New"/>
          <w:color w:val="000000"/>
          <w:sz w:val="18"/>
          <w:szCs w:val="18"/>
          <w:lang w:eastAsia="el-GR"/>
        </w:rPr>
        <w:t>φου</w:t>
      </w:r>
      <w:proofErr w:type="spellEnd"/>
      <w:r w:rsidRPr="004E5A37">
        <w:rPr>
          <w:rFonts w:ascii="Verdana" w:eastAsia="Times New Roman" w:hAnsi="Verdana" w:cs="Courier New"/>
          <w:color w:val="000000"/>
          <w:sz w:val="18"/>
          <w:szCs w:val="18"/>
          <w:lang w:eastAsia="el-GR"/>
        </w:rPr>
        <w:t xml:space="preserve"> Πατρών ....., των υπ’ </w:t>
      </w:r>
      <w:proofErr w:type="spellStart"/>
      <w:r w:rsidRPr="004E5A37">
        <w:rPr>
          <w:rFonts w:ascii="Verdana" w:eastAsia="Times New Roman" w:hAnsi="Verdana" w:cs="Courier New"/>
          <w:color w:val="000000"/>
          <w:sz w:val="18"/>
          <w:szCs w:val="18"/>
          <w:lang w:eastAsia="el-GR"/>
        </w:rPr>
        <w:t>αριθμ</w:t>
      </w:r>
      <w:proofErr w:type="spellEnd"/>
      <w:r w:rsidRPr="004E5A37">
        <w:rPr>
          <w:rFonts w:ascii="Verdana" w:eastAsia="Times New Roman" w:hAnsi="Verdana" w:cs="Courier New"/>
          <w:color w:val="000000"/>
          <w:sz w:val="18"/>
          <w:szCs w:val="18"/>
          <w:lang w:eastAsia="el-GR"/>
        </w:rPr>
        <w:t xml:space="preserve">. ..../11.10.2021 ενόρκων βεβαιώσεων των ...., του .....  και ....., του ...., ενώπιον της </w:t>
      </w:r>
      <w:proofErr w:type="spellStart"/>
      <w:r w:rsidRPr="004E5A37">
        <w:rPr>
          <w:rFonts w:ascii="Verdana" w:eastAsia="Times New Roman" w:hAnsi="Verdana" w:cs="Courier New"/>
          <w:color w:val="000000"/>
          <w:sz w:val="18"/>
          <w:szCs w:val="18"/>
          <w:lang w:eastAsia="el-GR"/>
        </w:rPr>
        <w:t>συμ</w:t>
      </w:r>
      <w:proofErr w:type="spellEnd"/>
      <w:r w:rsidRPr="004E5A37">
        <w:rPr>
          <w:rFonts w:ascii="Verdana" w:eastAsia="Times New Roman" w:hAnsi="Verdana" w:cs="Courier New"/>
          <w:color w:val="000000"/>
          <w:sz w:val="18"/>
          <w:szCs w:val="18"/>
          <w:lang w:eastAsia="el-GR"/>
        </w:rPr>
        <w:t>/</w:t>
      </w:r>
      <w:proofErr w:type="spellStart"/>
      <w:r w:rsidRPr="004E5A37">
        <w:rPr>
          <w:rFonts w:ascii="Verdana" w:eastAsia="Times New Roman" w:hAnsi="Verdana" w:cs="Courier New"/>
          <w:color w:val="000000"/>
          <w:sz w:val="18"/>
          <w:szCs w:val="18"/>
          <w:lang w:eastAsia="el-GR"/>
        </w:rPr>
        <w:t>φου</w:t>
      </w:r>
      <w:proofErr w:type="spellEnd"/>
      <w:r w:rsidRPr="004E5A37">
        <w:rPr>
          <w:rFonts w:ascii="Verdana" w:eastAsia="Times New Roman" w:hAnsi="Verdana" w:cs="Courier New"/>
          <w:color w:val="000000"/>
          <w:sz w:val="18"/>
          <w:szCs w:val="18"/>
          <w:lang w:eastAsia="el-GR"/>
        </w:rPr>
        <w:t xml:space="preserve"> Πατρών ......, των υπ’ </w:t>
      </w:r>
      <w:proofErr w:type="spellStart"/>
      <w:r w:rsidRPr="004E5A37">
        <w:rPr>
          <w:rFonts w:ascii="Verdana" w:eastAsia="Times New Roman" w:hAnsi="Verdana" w:cs="Courier New"/>
          <w:color w:val="000000"/>
          <w:sz w:val="18"/>
          <w:szCs w:val="18"/>
          <w:lang w:eastAsia="el-GR"/>
        </w:rPr>
        <w:t>αριθμ</w:t>
      </w:r>
      <w:proofErr w:type="spellEnd"/>
      <w:r w:rsidRPr="004E5A37">
        <w:rPr>
          <w:rFonts w:ascii="Verdana" w:eastAsia="Times New Roman" w:hAnsi="Verdana" w:cs="Courier New"/>
          <w:color w:val="000000"/>
          <w:sz w:val="18"/>
          <w:szCs w:val="18"/>
          <w:lang w:eastAsia="el-GR"/>
        </w:rPr>
        <w:t xml:space="preserve">. ...../11.10.2021 ενόρκων βεβαιώσεων των ...... και ..., του ....., ενώπιον της ίδιας ως άνω </w:t>
      </w:r>
      <w:proofErr w:type="spellStart"/>
      <w:r w:rsidRPr="004E5A37">
        <w:rPr>
          <w:rFonts w:ascii="Verdana" w:eastAsia="Times New Roman" w:hAnsi="Verdana" w:cs="Courier New"/>
          <w:color w:val="000000"/>
          <w:sz w:val="18"/>
          <w:szCs w:val="18"/>
          <w:lang w:eastAsia="el-GR"/>
        </w:rPr>
        <w:lastRenderedPageBreak/>
        <w:t>συμ</w:t>
      </w:r>
      <w:proofErr w:type="spellEnd"/>
      <w:r w:rsidRPr="004E5A37">
        <w:rPr>
          <w:rFonts w:ascii="Verdana" w:eastAsia="Times New Roman" w:hAnsi="Verdana" w:cs="Courier New"/>
          <w:color w:val="000000"/>
          <w:sz w:val="18"/>
          <w:szCs w:val="18"/>
          <w:lang w:eastAsia="el-GR"/>
        </w:rPr>
        <w:t>/</w:t>
      </w:r>
      <w:proofErr w:type="spellStart"/>
      <w:r w:rsidRPr="004E5A37">
        <w:rPr>
          <w:rFonts w:ascii="Verdana" w:eastAsia="Times New Roman" w:hAnsi="Verdana" w:cs="Courier New"/>
          <w:color w:val="000000"/>
          <w:sz w:val="18"/>
          <w:szCs w:val="18"/>
          <w:lang w:eastAsia="el-GR"/>
        </w:rPr>
        <w:t>φου</w:t>
      </w:r>
      <w:proofErr w:type="spellEnd"/>
      <w:r w:rsidRPr="004E5A37">
        <w:rPr>
          <w:rFonts w:ascii="Verdana" w:eastAsia="Times New Roman" w:hAnsi="Verdana" w:cs="Courier New"/>
          <w:color w:val="000000"/>
          <w:sz w:val="18"/>
          <w:szCs w:val="18"/>
          <w:lang w:eastAsia="el-GR"/>
        </w:rPr>
        <w:t xml:space="preserve">, και όλων των εγγράφων που προσκομίζουν οι διάδικοι, και την εν γένει διαδικασία, πιθανολογήθηκαν τα ακόλουθα πραγματικά περιστατικά: Οι διάδικοι τέλεσαν νόμιμο πολιτικό γάμο, την 12η.2.2016, στην ... (και θρησκευτικό την 26η.8.2017 στον Ιερό Ναό ....), από τον οποίο απέκτησαν δύο τέκνα, την ..... και τον ...., ηλικίας 5 και 2 ετών περίπου. Η έγγαμη συμβίωσή τους διασπάστηκε την 17η Μαρτίου 2021, όπως παραδέχονται αμφότεροι. Την ίδια ημέρα υπέγραψαν το ιδιωτικό συμφωνητικό, με την οποία συμφώνησαν στη διάσπαση της έγγαμης συμβίωσής τους, κατόπιν απαίτησης της συζύγου, την αποχώρηση του συζύγου από την οικογενειακή στέγη, τη διαμονή των τέκνων στην οικογενειακή στέγη με τη μητέρα τους, την άσκηση της επιμέλειας των ανηλίκων τέκνων τους από κοινού, την ελεύθερη επικοινωνία του πατέρα με τα τέκνα του, τη δυνατότητα της τηλεφωνικής και διαδικτυακής επικοινωνίας οποιαδήποτε στιγμή. Στα πλαίσια αυτής της συμφωνίας, τα τέκνα διέμεναν αρχικά με τον πατέρα τους και βράδια, ενώ κατά τους θερινούς μήνες, διέμειναν μαζί του 15 συνεχόμενες ημέρες τον Ιούλιο και 15 συνεχόμενες ημέρες τον Αύγουστο, στην πατρική οικία του πατέρα, ο οποίος διαμένει και με τη μητέρα του (γιαγιά των παιδιών), χωρίς, παρά το πολύ μικρό της ηλικίας τους, να εκφράσουν οποιαδήποτε δυσαρέσκεια για την απουσία της μητέρας τους, επί τόσο μεγάλο χρονικό διάστημα, όπως παραδέχθηκε και ο μάρτυρας της μητέρας. Μάλιστα έχει φροντίσει να δημιουργήσει ιδιαίτερο χώρο στην πατρική οικία για τα τέκνα του, χώρο τον οποίο έχει επιμεληθεί ώστε να δημιουργεί ένα πολύ ευχάριστο περιβάλλον για τα τέκνα του (βλ. φωτογραφίες). Παρ’ όλα αυτά πιθανολογείται ότι η μητέρα, εξαιτίας του γεγονότος ότι ο πατέρας εκφράζεται σε συγγενείς και φίλους αρνητικά για το πρόσωπό της, το τελευταίο χρονικό διάστημα εμφάνισε απροθυμία να τηρεί την ανωτέρω συμφωνία, με αποτέλεσμα να φέρνει προσκόμματα στην ελεύθερη επικοινωνία του πατέρα με τα τέκνα του. Η ως άνω σχέση όμως του πατέρα με τα τέκνα του, όπως καταδεικνύεται από το προαναφερόμενο γεγονός της πολυήμερης παραμονής μαζί τους, χωρίς το γεγονός αυτό να προκαλεί στα τέκνα δυσάρεστα συναισθήματα εξαιτίας της απουσίας της μητέρας, πιθανολογείται ότι είναι πολύ στενή και </w:t>
      </w:r>
      <w:proofErr w:type="spellStart"/>
      <w:r w:rsidRPr="004E5A37">
        <w:rPr>
          <w:rFonts w:ascii="Verdana" w:eastAsia="Times New Roman" w:hAnsi="Verdana" w:cs="Courier New"/>
          <w:color w:val="000000"/>
          <w:sz w:val="18"/>
          <w:szCs w:val="18"/>
          <w:lang w:eastAsia="el-GR"/>
        </w:rPr>
        <w:t>σφυρηλατημένη</w:t>
      </w:r>
      <w:proofErr w:type="spellEnd"/>
      <w:r w:rsidRPr="004E5A37">
        <w:rPr>
          <w:rFonts w:ascii="Verdana" w:eastAsia="Times New Roman" w:hAnsi="Verdana" w:cs="Courier New"/>
          <w:color w:val="000000"/>
          <w:sz w:val="18"/>
          <w:szCs w:val="18"/>
          <w:lang w:eastAsia="el-GR"/>
        </w:rPr>
        <w:t xml:space="preserve"> στο χρόνο, δηλαδή ακόμη και κατά το χρονικό διάστημα που οι διάδικοι βρίσκονταν στην έγγαμη συμβίωση. Τούτο επιβεβαιώνεται απ’ όλους τους ενόρκως βεβαιούντες, εκ των οποίων ο ένας είναι κουμπάρος της οικογένειας και η άλλη οικογενειακή φίλη και αφενός συνδέονταν στενά και με τους δυο διαδίκους και αφετέρου γνώριζαν από πολύ κοντά τις συνθήκες που επικρατούσαν στην οικογένεια. Φυσικά και η σχέση της μητέρας με τα ανήλικα τέκνα της είναι πολύ στενή. Ενόψει τούτων, πιθανολογείται ότι στην προκειμένη περίπτωση, η επιμέλεια πρέπει να ανατεθεί από κοινού και εξίσου στους δυο γονείς, </w:t>
      </w:r>
      <w:proofErr w:type="spellStart"/>
      <w:r w:rsidRPr="004E5A37">
        <w:rPr>
          <w:rFonts w:ascii="Verdana" w:eastAsia="Times New Roman" w:hAnsi="Verdana" w:cs="Courier New"/>
          <w:color w:val="000000"/>
          <w:sz w:val="18"/>
          <w:szCs w:val="18"/>
          <w:lang w:eastAsia="el-GR"/>
        </w:rPr>
        <w:t>εφαρμοζομένου</w:t>
      </w:r>
      <w:proofErr w:type="spellEnd"/>
      <w:r w:rsidRPr="004E5A37">
        <w:rPr>
          <w:rFonts w:ascii="Verdana" w:eastAsia="Times New Roman" w:hAnsi="Verdana" w:cs="Courier New"/>
          <w:color w:val="000000"/>
          <w:sz w:val="18"/>
          <w:szCs w:val="18"/>
          <w:lang w:eastAsia="el-GR"/>
        </w:rPr>
        <w:t xml:space="preserve"> του κανόνα που επιβάλλουν οι νέες διατάξεις του οικογενειακού δικαίου, σύμφωνα με τα ανωτέρω στη μείζονα σκέψη </w:t>
      </w:r>
      <w:proofErr w:type="spellStart"/>
      <w:r w:rsidRPr="004E5A37">
        <w:rPr>
          <w:rFonts w:ascii="Verdana" w:eastAsia="Times New Roman" w:hAnsi="Verdana" w:cs="Courier New"/>
          <w:color w:val="000000"/>
          <w:sz w:val="18"/>
          <w:szCs w:val="18"/>
          <w:lang w:eastAsia="el-GR"/>
        </w:rPr>
        <w:t>προρρηθέντα</w:t>
      </w:r>
      <w:proofErr w:type="spellEnd"/>
      <w:r w:rsidRPr="004E5A37">
        <w:rPr>
          <w:rFonts w:ascii="Verdana" w:eastAsia="Times New Roman" w:hAnsi="Verdana" w:cs="Courier New"/>
          <w:color w:val="000000"/>
          <w:sz w:val="18"/>
          <w:szCs w:val="18"/>
          <w:lang w:eastAsia="el-GR"/>
        </w:rPr>
        <w:t xml:space="preserve">, με την επισήμανση ότι πρέπει αμφότεροι να συνεχίσουν να προσπαθούν για την αρμονική ανατροφή των τέκνων τους, να διαφυλάσσουν και να ενισχύουν τη σχέση των τέκνων τους με τον άλλο γονέα καθώς και με την οικογένεια του άλλου γονέα και να παραλείπουν οποιαδήποτε αρνητική αναφορά στο πρόσωπο του άλλου γονέα. Τα ανωτέρω πιθανολογούνται και από το ιατρικό σημείωμα της </w:t>
      </w:r>
      <w:proofErr w:type="spellStart"/>
      <w:r w:rsidRPr="004E5A37">
        <w:rPr>
          <w:rFonts w:ascii="Verdana" w:eastAsia="Times New Roman" w:hAnsi="Verdana" w:cs="Courier New"/>
          <w:color w:val="000000"/>
          <w:sz w:val="18"/>
          <w:szCs w:val="18"/>
          <w:lang w:eastAsia="el-GR"/>
        </w:rPr>
        <w:t>παιδοψυχιάτρου</w:t>
      </w:r>
      <w:proofErr w:type="spellEnd"/>
      <w:r w:rsidRPr="004E5A37">
        <w:rPr>
          <w:rFonts w:ascii="Verdana" w:eastAsia="Times New Roman" w:hAnsi="Verdana" w:cs="Courier New"/>
          <w:color w:val="000000"/>
          <w:sz w:val="18"/>
          <w:szCs w:val="18"/>
          <w:lang w:eastAsia="el-GR"/>
        </w:rPr>
        <w:t xml:space="preserve"> ......., η οποία διέγνωσε ότι το κορίτσι (η ....) είναι φροντισμένο, καθαρό, είχε καλή </w:t>
      </w:r>
      <w:proofErr w:type="spellStart"/>
      <w:r w:rsidRPr="004E5A37">
        <w:rPr>
          <w:rFonts w:ascii="Verdana" w:eastAsia="Times New Roman" w:hAnsi="Verdana" w:cs="Courier New"/>
          <w:color w:val="000000"/>
          <w:sz w:val="18"/>
          <w:szCs w:val="18"/>
          <w:lang w:eastAsia="el-GR"/>
        </w:rPr>
        <w:t>βλεμματική</w:t>
      </w:r>
      <w:proofErr w:type="spellEnd"/>
      <w:r w:rsidRPr="004E5A37">
        <w:rPr>
          <w:rFonts w:ascii="Verdana" w:eastAsia="Times New Roman" w:hAnsi="Verdana" w:cs="Courier New"/>
          <w:color w:val="000000"/>
          <w:sz w:val="18"/>
          <w:szCs w:val="18"/>
          <w:lang w:eastAsia="el-GR"/>
        </w:rPr>
        <w:t xml:space="preserve"> και συναισθηματική επαφή, θετική στην επικοινωνία και αναφέρεται με θετικό τρόπο και στους δυο γονείς, περιγράφοντας με ικανοποίηση ευχάριστες δραστηριότητες που πραγματοποιεί μαζί τους καθώς μοιάζει να έχει θετικά </w:t>
      </w:r>
      <w:proofErr w:type="spellStart"/>
      <w:r w:rsidRPr="004E5A37">
        <w:rPr>
          <w:rFonts w:ascii="Verdana" w:eastAsia="Times New Roman" w:hAnsi="Verdana" w:cs="Courier New"/>
          <w:color w:val="000000"/>
          <w:sz w:val="18"/>
          <w:szCs w:val="18"/>
          <w:lang w:eastAsia="el-GR"/>
        </w:rPr>
        <w:t>επενδεδυμένη</w:t>
      </w:r>
      <w:proofErr w:type="spellEnd"/>
      <w:r w:rsidRPr="004E5A37">
        <w:rPr>
          <w:rFonts w:ascii="Verdana" w:eastAsia="Times New Roman" w:hAnsi="Verdana" w:cs="Courier New"/>
          <w:color w:val="000000"/>
          <w:sz w:val="18"/>
          <w:szCs w:val="18"/>
          <w:lang w:eastAsia="el-GR"/>
        </w:rPr>
        <w:t xml:space="preserve"> σχέση και με τους δύο, χωρίς η γενική σύσταση ότι τα τέκνα των διαζευγμένων γονέων έχουν ανάγκη από σταθερότητα συμπεριφορών και περιβάλλοντος, να οδηγεί σε αντίθετο συμπέρασμα. Τα τέκνα θα διαμένουν ανά μια εβδομάδα στην οικία κάθε γονέα, ήτοι την μια εβδομάδα στην οικία του πατέρα και μια εβδομάδα στην οικία της μητέρας. Ο πατέρας θα παραλαμβάνει τα τέκνα από την οικία της μητέρας την Παρασκευή το απόγευμα, ώρα 18:00` και θα τα παραδίδει στην οικία της μητέρας την επόμενη Παρασκευή το απόγευμα ώρα 18:00`. Επίσης, τα Χριστούγεννα και το Πάσχα, μια εβδομάδα θα διαμένουν με τον πατέρα τους και μια εβδομάδα με τη μητέρα τους, κατά τρόπο ώστε στη γιορτή των Χριστουγέννων να είναι με τον ένα γονέα και στη γιορτή της Πρωτοχρονιάς με τον άλλο γονέα, την επόμενη, δε, χρονιά θα συμβαίνει το αντίστροφο, ενώ το Πάσχα, τη μια εβδομάδα θα είναι την Κυριακή του Πάσχα με τον ένα γονέα και την άλλη χρονιά με τον άλλο γονέα. Το καλοκαίρι, δε, θα είναι 15 μέρες συνεχόμενες τον Ιούλιο και τον Αύγουστο με τον πατέρα τους και 15 μέρες συνεχόμενες με τη μητέρα τους. Τέλος, δεδομένου ότι ορίζεται </w:t>
      </w:r>
      <w:proofErr w:type="spellStart"/>
      <w:r w:rsidRPr="004E5A37">
        <w:rPr>
          <w:rFonts w:ascii="Verdana" w:eastAsia="Times New Roman" w:hAnsi="Verdana" w:cs="Courier New"/>
          <w:color w:val="000000"/>
          <w:sz w:val="18"/>
          <w:szCs w:val="18"/>
          <w:lang w:eastAsia="el-GR"/>
        </w:rPr>
        <w:t>συνεπιμέλεια</w:t>
      </w:r>
      <w:proofErr w:type="spellEnd"/>
      <w:r w:rsidRPr="004E5A37">
        <w:rPr>
          <w:rFonts w:ascii="Verdana" w:eastAsia="Times New Roman" w:hAnsi="Verdana" w:cs="Courier New"/>
          <w:color w:val="000000"/>
          <w:sz w:val="18"/>
          <w:szCs w:val="18"/>
          <w:lang w:eastAsia="el-GR"/>
        </w:rPr>
        <w:t xml:space="preserve"> κάθε γονέας έχει το δικαίωμα, όταν τα τέκνα τους, διαμένουν με τον άλλον γονέα, να επικοινωνούν με αυτά, είτε δια ζώσης είτε τηλεφωνικά είτε διαδικτυακά.</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Εξάλλου, ο πατέρας, ο οποίος είναι ελεύθερος επαγγελματίας (αυτοκινητιστής -ταξί), αποκομίζει το ποσό των 800,00 ευρώ μηνιαίως, ενώ η μητέρα εργάζεται ως πωλήτρια σε κατάστημα, αποκομίζοντας το ποσό των 640,00 ευρώ μηνιαίως. Είναι γνωστό ότι τα έσοδα </w:t>
      </w:r>
      <w:r w:rsidRPr="004E5A37">
        <w:rPr>
          <w:rFonts w:ascii="Verdana" w:eastAsia="Times New Roman" w:hAnsi="Verdana" w:cs="Courier New"/>
          <w:color w:val="000000"/>
          <w:sz w:val="18"/>
          <w:szCs w:val="18"/>
          <w:lang w:eastAsia="el-GR"/>
        </w:rPr>
        <w:lastRenderedPageBreak/>
        <w:t>των αυτοκινητιστών τα τελευταία έτη έχουν μειωθεί σημαντικά, ενώ από τον Φεβρουάριο του 2020 έως και τον Μάιο του 2021 έχουν καταρρεύσει λόγω των αυστηρών περιορισμών κίνησης των πολιτών για υγειονομικούς λόγους, για το λόγο αυτό κατά το εν λόγω χρονικό διάστημα τα εισοδήματά του ήταν ελάχιστα, πλην όμως πλέον επανήλθαν στο προαναφερόμενο ποσό. Ο πατέρας διαμένει στην πατρική οικία με τη μητέρα του. Η μητέρα, καταβάλλει μίσθωμα 220,00 ευρώ μηνιαίως, ενώ οι λοιπές δαπάνες οικίας ανέρχονται σε 100,00 ευρώ, όπως αναφέρει και η ίδια στην αίτησή της. Επομένως, συνολικά καταβάλλει κάθε μήνα 330,00 ευρώ για τον λόγο αυτό. Όμως, πιθανολογείται από τα προσκομιζόμενα έγγραφα ότι λαμβάνει επίδομα ενοικίου, ποσού 175,00 ευρώ μηνιαίως και επίδομα τέκνων, ποσού 168,00 ευρώ μηνιαίως. Επομένως, καλύπτονται πλήρως από τα επιδόματα αυτά οι στεγαστικές ανάγκες των τέκνων. Για το λόγο αυτό, όμως, θα πρέπει τα επιδόματα αυτά να συνεχίσει να τα εισπράττει η μητέρα. Τα λοιπά έξοδα των τέκνων είναι τα συνήθη για παιδιά της ηλικίας τους, ήτοι τα έξοδα για τη διατροφή και την ψυχαγωγία τους, καθότι λόγω των εισοδημάτων των διαδίκων, δικαιούνται εκπαίδευση σε δημόσιες δομές (δημόσιοι παιδικοί σταθμοί). Επομένως, δεδομένου ότι θα διαμένουν ισόχρονα με τους δυο γονείς τους, τα έξοδα αυτά θα τα επιβαρύνεται ο γονέας με τον οποίο θα διαμένουν κάθε φορά. Συνεπώς, το αίτημα της δεύτερης αίτησης για καταβολή διατροφής, πρέπει να απορριφθεί.</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Κατ’ ακολουθία των ανωτέρω πρέπει να γίνει δεκτή η πρώτη αίτηση και να απορριφθεί η δεύτερη αίτηση, κατά τα λεπτομερώς αναφερόμενα στο διατακτικό. Τα δικαστικά έξοδα πρέπει να συμψηφισθούν (179</w:t>
      </w:r>
      <w:hyperlink r:id="rId18" w:history="1">
        <w:r w:rsidRPr="004E5A37">
          <w:rPr>
            <w:rFonts w:ascii="Verdana" w:eastAsia="Times New Roman" w:hAnsi="Verdana" w:cs="Courier New"/>
            <w:b/>
            <w:bCs/>
            <w:color w:val="0062B7"/>
            <w:sz w:val="18"/>
            <w:szCs w:val="18"/>
            <w:u w:val="single"/>
            <w:lang w:eastAsia="el-GR"/>
          </w:rPr>
          <w:t xml:space="preserve"> </w:t>
        </w:r>
        <w:proofErr w:type="spellStart"/>
        <w:r w:rsidRPr="004E5A37">
          <w:rPr>
            <w:rFonts w:ascii="Verdana" w:eastAsia="Times New Roman" w:hAnsi="Verdana" w:cs="Courier New"/>
            <w:b/>
            <w:bCs/>
            <w:color w:val="0062B7"/>
            <w:sz w:val="18"/>
            <w:szCs w:val="18"/>
            <w:u w:val="single"/>
            <w:lang w:eastAsia="el-GR"/>
          </w:rPr>
          <w:t>ΚΠολΔ</w:t>
        </w:r>
        <w:proofErr w:type="spellEnd"/>
      </w:hyperlink>
      <w:r w:rsidRPr="004E5A37">
        <w:rPr>
          <w:rFonts w:ascii="Verdana" w:eastAsia="Times New Roman" w:hAnsi="Verdana" w:cs="Courier New"/>
          <w:color w:val="000000"/>
          <w:sz w:val="18"/>
          <w:szCs w:val="18"/>
          <w:lang w:eastAsia="el-GR"/>
        </w:rPr>
        <w:t>).</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                                                       ΓΙΑ ΤΟΥΣ ΛΟΓΟΥΣ ΑΥΤΟΥΣ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ΣΥΝΕΚΔΓΚΑΖΕΙ αντιμωλία των διαδίκων τις αιτήσεις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ΔΕΧΕΤΑΙ την πρώτη αίτηση</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ΑΠΟΡΡΙΠΤΕΙ τη δεύτερη αίτηση</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 xml:space="preserve">ΑΝΑΘΕΤΕΙ προσωρινά τη </w:t>
      </w:r>
      <w:proofErr w:type="spellStart"/>
      <w:r w:rsidRPr="004E5A37">
        <w:rPr>
          <w:rFonts w:ascii="Verdana" w:eastAsia="Times New Roman" w:hAnsi="Verdana" w:cs="Courier New"/>
          <w:color w:val="000000"/>
          <w:sz w:val="18"/>
          <w:szCs w:val="18"/>
          <w:lang w:eastAsia="el-GR"/>
        </w:rPr>
        <w:t>συνεπιμέλεια</w:t>
      </w:r>
      <w:proofErr w:type="spellEnd"/>
      <w:r w:rsidRPr="004E5A37">
        <w:rPr>
          <w:rFonts w:ascii="Verdana" w:eastAsia="Times New Roman" w:hAnsi="Verdana" w:cs="Courier New"/>
          <w:color w:val="000000"/>
          <w:sz w:val="18"/>
          <w:szCs w:val="18"/>
          <w:lang w:eastAsia="el-GR"/>
        </w:rPr>
        <w:t xml:space="preserve"> των ανηλίκων τέκνων των διαδίκων, ....... και ......, στους διαδίκους - γονείς τους.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ΟΡΙΖΕΙ ότι τα ανωτέρω τέκνα θα διαμένουν ανά μια εβδομάδα (εναλλάξ) στην οικία κάθε γονέα, ήτοι την μια εβδομάδα στην οικία του πατέρα και μια εβδομάδα στην οικία της μητέρας. Ο πατέρας θα παραλαμβάνει τα τέκνα από την οικία της μητέρας την Παρασκευή το απόγευμα, ώρα 18:00`, αρχής γενομένης από την πρώτη Παρασκευή μετά την επίδοση της παρούσας, απ’ οποιονδήποτε από τους διαδίκους, και θα τα παραδίδει στην οικία της μητέρας την επόμενη Παρασκευή το απόγευμα ώρα 18:00`. Επίσης, τα Χριστούγεννα και το Πάσχα, μια εβδομάδα θα διαμένουν με τον πατέρα τους και μια εβδομάδα με τη μητέρα τους, κατά τρόπο ώστε στη γιορτή των Χριστουγέννων να είναι με τον ένα γονέα και στη γιορτή της Πρωτοχρονιάς με τον άλλο γονέα, την επόμενη, δε, χρονιά θα συμβαίνει το αντίστροφο, ενώ το Πάσχα, τη μια εβδομάδα θα είναι την Κυριακή του Πάσχα με τον ένα γονέα και την άλλη χρονιά με τον άλλο γονέα. Το καλοκαίρι, δε, θα διαμένουν 15 μέρες συνεχόμενες του Ιούλιο και 15 ημέρες συνεχόμενες τον Αύγουστο με τον πατέρα τους και 15 μέρες συνεχόμενες με τη μητέρα τους, κατά τρόπο ώστε τη μια χρόνια τη γιορτή του Δεκαπενταύγουστου να διαμένουν με τον πατέρα τους και την επόμενη χρονιά με τη μητέρα τους.</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ΣΥΜΨΗΦΙΖΕΙ τα δικαστικά έξοδα</w:t>
      </w: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E5A37" w:rsidRPr="004E5A37" w:rsidRDefault="004E5A37" w:rsidP="004E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4E5A37">
        <w:rPr>
          <w:rFonts w:ascii="Verdana" w:eastAsia="Times New Roman" w:hAnsi="Verdana" w:cs="Courier New"/>
          <w:color w:val="000000"/>
          <w:sz w:val="18"/>
          <w:szCs w:val="18"/>
          <w:lang w:eastAsia="el-GR"/>
        </w:rPr>
        <w:t>ΚΡΙΘΗΚΕ, ΑΠΟΦΑΣΙΣΤΗΚΕ και ΔΗΜΟΣΙΕΥΘΗΚΕ στην Πάτρα, την 26η Οκτωβρίου 2021, σε έκτακτη δημόσια συνεδρίαση στο ακροατήριό του, χωρίς την παρουσία των διαδίκων και των πληρεξουσίων δικηγόρων τους, παρουσία της Γραμματέας.</w:t>
      </w:r>
    </w:p>
    <w:p w:rsidR="004E5A37" w:rsidRDefault="004E5A37"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46F5" w:rsidRDefault="00AF15A2"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Pr>
          <w:rFonts w:ascii="Verdana" w:eastAsia="Times New Roman" w:hAnsi="Verdana" w:cs="Courier New"/>
          <w:color w:val="000000"/>
          <w:sz w:val="18"/>
          <w:szCs w:val="18"/>
          <w:lang w:eastAsia="el-GR"/>
        </w:rPr>
        <w:t>ΑΣΤΙΚΟΣ ΚΩΔΙΚΑΣ</w:t>
      </w:r>
    </w:p>
    <w:p w:rsidR="00E746F5" w:rsidRDefault="00E746F5"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ΚΕΦΑΛΑΙΟ ΕΝΔΕΚΑΤΟ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Σχέσεις γονέων και τέκνων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1505</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Επώνυμο των τέκνων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υποχρεούνται να έχουν προσδιορίσει  το  επώνυμο  των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τέκνων τους με κοινή αμετάκλητη δήλωσή τους. Η δήλωση γίνεται πριν από</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γάμο,  είτε  σε  συμβολαιογράφο  είτε  στον λειτουργό, ενώπιον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οποίου θα </w:t>
      </w:r>
      <w:proofErr w:type="spellStart"/>
      <w:r w:rsidRPr="0079594B">
        <w:rPr>
          <w:rFonts w:ascii="Verdana" w:eastAsia="Times New Roman" w:hAnsi="Verdana" w:cs="Courier New"/>
          <w:color w:val="000000"/>
          <w:sz w:val="18"/>
          <w:szCs w:val="18"/>
          <w:lang w:eastAsia="el-GR"/>
        </w:rPr>
        <w:t>τελεσθεί</w:t>
      </w:r>
      <w:proofErr w:type="spellEnd"/>
      <w:r w:rsidRPr="0079594B">
        <w:rPr>
          <w:rFonts w:ascii="Verdana" w:eastAsia="Times New Roman" w:hAnsi="Verdana" w:cs="Courier New"/>
          <w:color w:val="000000"/>
          <w:sz w:val="18"/>
          <w:szCs w:val="18"/>
          <w:lang w:eastAsia="el-GR"/>
        </w:rPr>
        <w:t xml:space="preserve"> ο  Γάμος.   Ο  λειτουργός  οφείλει  να  ζητήσει  τη</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σχετική δήλωση.</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οριζόμενο επώνυμο, κοινό για όλα τα τέκνα, μπορεί να είναι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είτε το επώνυμο του ενός από τους γονείς είτε συνδυασμός των  επωνύμων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τους,   που  όμως  σε  καμία  περίπτωση  δεν  μπορεί  να  περιλαμβάνει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περισσότερα από δύο επώνυμα.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οι γονείς παραλείψουν να δηλώσουν  το  επώνυμο  των  τέκνων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τους,  σύμφωνα  με  τους  όρους  των προηγούμενων παραγράφων, τα τέκνα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έχουν για επώνυμο το επώνυμο του πατέρα τους.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w:t>
      </w:r>
      <w:hyperlink r:id="rId19" w:history="1">
        <w:r w:rsidRPr="0079594B">
          <w:rPr>
            <w:rFonts w:ascii="Verdana" w:eastAsia="Times New Roman" w:hAnsi="Verdana" w:cs="Courier New"/>
            <w:b/>
            <w:bCs/>
            <w:color w:val="0062B7"/>
            <w:sz w:val="18"/>
            <w:szCs w:val="18"/>
            <w:u w:val="single"/>
            <w:lang w:eastAsia="el-GR"/>
          </w:rPr>
          <w:t>άρθρο 34</w:t>
        </w:r>
      </w:hyperlink>
      <w:r w:rsidRPr="0079594B">
        <w:rPr>
          <w:rFonts w:ascii="Verdana" w:eastAsia="Times New Roman" w:hAnsi="Verdana" w:cs="Courier New"/>
          <w:color w:val="000000"/>
          <w:sz w:val="18"/>
          <w:szCs w:val="18"/>
          <w:lang w:eastAsia="el-GR"/>
        </w:rPr>
        <w:t xml:space="preserve">  Ν.</w:t>
      </w:r>
      <w:hyperlink r:id="rId20" w:history="1">
        <w:r w:rsidRPr="0079594B">
          <w:rPr>
            <w:rFonts w:ascii="Verdana" w:eastAsia="Times New Roman" w:hAnsi="Verdana" w:cs="Courier New"/>
            <w:b/>
            <w:bCs/>
            <w:color w:val="0062B7"/>
            <w:sz w:val="18"/>
            <w:szCs w:val="18"/>
            <w:u w:val="single"/>
            <w:lang w:eastAsia="el-GR"/>
          </w:rPr>
          <w:t>4674/2020</w:t>
        </w:r>
      </w:hyperlink>
      <w:r w:rsidRPr="0079594B">
        <w:rPr>
          <w:rFonts w:ascii="Verdana" w:eastAsia="Times New Roman" w:hAnsi="Verdana" w:cs="Courier New"/>
          <w:color w:val="000000"/>
          <w:sz w:val="18"/>
          <w:szCs w:val="18"/>
          <w:lang w:eastAsia="el-GR"/>
        </w:rPr>
        <w:t>,</w:t>
      </w:r>
      <w:hyperlink r:id="rId21" w:history="1">
        <w:r w:rsidRPr="0079594B">
          <w:rPr>
            <w:rFonts w:ascii="Verdana" w:eastAsia="Times New Roman" w:hAnsi="Verdana" w:cs="Courier New"/>
            <w:b/>
            <w:bCs/>
            <w:color w:val="0062B7"/>
            <w:sz w:val="18"/>
            <w:szCs w:val="18"/>
            <w:u w:val="single"/>
            <w:lang w:eastAsia="el-GR"/>
          </w:rPr>
          <w:t>ΦΕΚ Α 53/11.3.2020</w:t>
        </w:r>
      </w:hyperlink>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color w:val="0062B7"/>
          <w:sz w:val="18"/>
          <w:szCs w:val="18"/>
          <w:u w:val="single"/>
          <w:lang w:eastAsia="el-GR"/>
        </w:rPr>
      </w:pPr>
      <w:r w:rsidRPr="0079594B">
        <w:rPr>
          <w:rFonts w:ascii="Verdana" w:eastAsia="Times New Roman" w:hAnsi="Verdana" w:cs="Courier New"/>
          <w:color w:val="000000"/>
          <w:sz w:val="18"/>
          <w:szCs w:val="18"/>
          <w:lang w:eastAsia="el-GR"/>
        </w:rPr>
        <w:t xml:space="preserve">     " Η διάταξη του άρθρου 1505 του Αστικού Κώδικα δεν εμποδίζει την μεταβολή του επωνύμου του τέκνου κατ` εφαρμογή της διοικητικής διαδικασίας που προβλέπεται στο </w:t>
      </w:r>
      <w:proofErr w:type="spellStart"/>
      <w:r w:rsidRPr="0079594B">
        <w:rPr>
          <w:rFonts w:ascii="Verdana" w:eastAsia="Times New Roman" w:hAnsi="Verdana" w:cs="Courier New"/>
          <w:color w:val="000000"/>
          <w:sz w:val="18"/>
          <w:szCs w:val="18"/>
          <w:lang w:eastAsia="el-GR"/>
        </w:rPr>
        <w:t>ν.δ.</w:t>
      </w:r>
      <w:proofErr w:type="spellEnd"/>
      <w:r w:rsidRPr="0079594B">
        <w:rPr>
          <w:rFonts w:ascii="Verdana" w:eastAsia="Times New Roman" w:hAnsi="Verdana" w:cs="Courier New"/>
          <w:color w:val="000000"/>
          <w:sz w:val="18"/>
          <w:szCs w:val="18"/>
          <w:lang w:eastAsia="el-GR"/>
        </w:rPr>
        <w:t xml:space="preserve"> </w:t>
      </w:r>
      <w:hyperlink r:id="rId22" w:history="1">
        <w:r w:rsidRPr="0079594B">
          <w:rPr>
            <w:rFonts w:ascii="Verdana" w:eastAsia="Times New Roman" w:hAnsi="Verdana" w:cs="Courier New"/>
            <w:b/>
            <w:bCs/>
            <w:color w:val="0062B7"/>
            <w:sz w:val="18"/>
            <w:szCs w:val="18"/>
            <w:u w:val="single"/>
            <w:lang w:eastAsia="el-GR"/>
          </w:rPr>
          <w:t>2573/1953</w:t>
        </w:r>
      </w:hyperlink>
      <w:r w:rsidRPr="0079594B">
        <w:rPr>
          <w:rFonts w:ascii="Verdana" w:eastAsia="Times New Roman" w:hAnsi="Verdana" w:cs="Courier New"/>
          <w:color w:val="000000"/>
          <w:sz w:val="18"/>
          <w:szCs w:val="18"/>
          <w:lang w:eastAsia="el-GR"/>
        </w:rPr>
        <w:t xml:space="preserve"> (</w:t>
      </w:r>
      <w:r w:rsidRPr="0079594B">
        <w:rPr>
          <w:rFonts w:ascii="Verdana" w:eastAsia="Times New Roman" w:hAnsi="Verdana" w:cs="Courier New"/>
          <w:color w:val="000000"/>
          <w:sz w:val="18"/>
          <w:szCs w:val="18"/>
          <w:lang w:eastAsia="el-GR"/>
        </w:rPr>
        <w:fldChar w:fldCharType="begin"/>
      </w:r>
      <w:r w:rsidRPr="0079594B">
        <w:rPr>
          <w:rFonts w:ascii="Verdana" w:eastAsia="Times New Roman" w:hAnsi="Verdana" w:cs="Courier New"/>
          <w:color w:val="000000"/>
          <w:sz w:val="18"/>
          <w:szCs w:val="18"/>
          <w:lang w:eastAsia="el-GR"/>
        </w:rPr>
        <w:instrText xml:space="preserve"> HYPERLINK "javascript:open_fek_links('%CE%91','241','1953')" </w:instrText>
      </w:r>
      <w:r w:rsidRPr="0079594B">
        <w:rPr>
          <w:rFonts w:ascii="Verdana" w:eastAsia="Times New Roman" w:hAnsi="Verdana" w:cs="Courier New"/>
          <w:color w:val="000000"/>
          <w:sz w:val="18"/>
          <w:szCs w:val="18"/>
          <w:lang w:eastAsia="el-GR"/>
        </w:rPr>
        <w:fldChar w:fldCharType="separate"/>
      </w:r>
      <w:r w:rsidRPr="0079594B">
        <w:rPr>
          <w:rFonts w:ascii="Verdana" w:eastAsia="Times New Roman" w:hAnsi="Verdana" w:cs="Courier New"/>
          <w:b/>
          <w:bCs/>
          <w:color w:val="0062B7"/>
          <w:sz w:val="18"/>
          <w:szCs w:val="18"/>
          <w:u w:val="single"/>
          <w:lang w:eastAsia="el-GR"/>
        </w:rPr>
        <w:t xml:space="preserve">Α`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b/>
          <w:bCs/>
          <w:color w:val="0062B7"/>
          <w:sz w:val="18"/>
          <w:szCs w:val="18"/>
          <w:u w:val="single"/>
          <w:lang w:eastAsia="el-GR"/>
        </w:rPr>
        <w:t>241</w:t>
      </w:r>
      <w:r w:rsidRPr="0079594B">
        <w:rPr>
          <w:rFonts w:ascii="Verdana" w:eastAsia="Times New Roman" w:hAnsi="Verdana" w:cs="Courier New"/>
          <w:color w:val="000000"/>
          <w:sz w:val="18"/>
          <w:szCs w:val="18"/>
          <w:lang w:eastAsia="el-GR"/>
        </w:rPr>
        <w:fldChar w:fldCharType="end"/>
      </w:r>
      <w:r w:rsidRPr="0079594B">
        <w:rPr>
          <w:rFonts w:ascii="Verdana" w:eastAsia="Times New Roman" w:hAnsi="Verdana" w:cs="Courier New"/>
          <w:color w:val="000000"/>
          <w:sz w:val="18"/>
          <w:szCs w:val="18"/>
          <w:lang w:eastAsia="el-GR"/>
        </w:rPr>
        <w:t>), εφόσον συντρέχουν σοβαροί επιγενόμενοι λόγοι που δικαιολογούν τη μεταβολή αυτή".</w:t>
      </w:r>
    </w:p>
    <w:p w:rsidR="0079594B" w:rsidRDefault="0079594B"/>
    <w:p w:rsidR="0079594B" w:rsidRDefault="0079594B" w:rsidP="0079594B">
      <w:pPr>
        <w:pStyle w:val="-HTML"/>
        <w:rPr>
          <w:rFonts w:ascii="Verdana" w:hAnsi="Verdana"/>
          <w:color w:val="000000"/>
          <w:sz w:val="18"/>
          <w:szCs w:val="18"/>
        </w:rPr>
      </w:pPr>
      <w:proofErr w:type="spellStart"/>
      <w:r>
        <w:rPr>
          <w:rFonts w:ascii="Verdana" w:hAnsi="Verdana"/>
          <w:color w:val="000000"/>
          <w:sz w:val="18"/>
          <w:szCs w:val="18"/>
        </w:rPr>
        <w:t>Αρθρο</w:t>
      </w:r>
      <w:proofErr w:type="spellEnd"/>
      <w:r>
        <w:rPr>
          <w:rFonts w:ascii="Verdana" w:hAnsi="Verdana"/>
          <w:color w:val="000000"/>
          <w:sz w:val="18"/>
          <w:szCs w:val="18"/>
        </w:rPr>
        <w:t xml:space="preserve"> 1506</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Επώνυμο του τέκνου χωρίς γάμο των γονέων του</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Το τέκνο που γεννήθηκε χωρίς γάμο των γονέων  του  παίρνει  το</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επώνυμο  της  μητέρας  του.  Ο σύζυγος της μητέρας μπορεί να δώσει στο</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τέκνο, με συμβολαιογραφικό </w:t>
      </w:r>
      <w:proofErr w:type="spellStart"/>
      <w:r>
        <w:rPr>
          <w:rFonts w:ascii="Verdana" w:hAnsi="Verdana"/>
          <w:color w:val="000000"/>
          <w:sz w:val="18"/>
          <w:szCs w:val="18"/>
        </w:rPr>
        <w:t>έγγραφο,το</w:t>
      </w:r>
      <w:proofErr w:type="spellEnd"/>
      <w:r>
        <w:rPr>
          <w:rFonts w:ascii="Verdana" w:hAnsi="Verdana"/>
          <w:color w:val="000000"/>
          <w:sz w:val="18"/>
          <w:szCs w:val="18"/>
        </w:rPr>
        <w:t xml:space="preserve"> επώνυμό του  στη  θέση  του  έως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τότε  επωνύμου  του τέκνου ή επιπρόσθετα, αν συναινέσουν σ` αυτό, κατά</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τον ίδιο τύπο, η μητέρα και το τέκνο.</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Σε  περίπτωση  επιγενόμενου  γάμου  τον  γονέων   του   τέκνου</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εφαρμόζονται  ως  προς  το  επώνυμό του, εφόσον αυτό είναι ανήλικο, οι</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διατάξεις του προηγούμενου άρθρου.</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Αν γίνει αναγνώριση, εκούσια ή δικαστική, το ενήλικο τέκνο  ή,</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αν  αυτό  είναι  ανήλικο,  οι  γονείς  του  ή  και ένας από αυτούς ή ο</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επίτροπός του δικαιούνται,  μέσα  σε  προθεσμία  ενός  έτους  από  την</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ολοκλήρωση  της αναγνώρισης, να προσθέσουν, με δήλωση στο ληξίαρχο, το</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πατρικό επώνυμο στο επώνυμο του τέκνου. Αν στη  δήλωση  προβαίνουν  οι</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δύο  γονείς  από  κοινού,  μπορούν να προσδιορίσουν το νέο επώνυμο του</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τέκνου σύμφωνα με τη δεύτερη παράγραφο του προηγούμενου άρθρου.</w:t>
      </w:r>
    </w:p>
    <w:p w:rsidR="0079594B" w:rsidRDefault="0079594B"/>
    <w:p w:rsidR="0079594B" w:rsidRDefault="0079594B" w:rsidP="0079594B">
      <w:pPr>
        <w:pStyle w:val="-HTML"/>
        <w:rPr>
          <w:rFonts w:ascii="Verdana" w:hAnsi="Verdana"/>
          <w:color w:val="000000"/>
          <w:sz w:val="18"/>
          <w:szCs w:val="18"/>
        </w:rPr>
      </w:pPr>
      <w:proofErr w:type="spellStart"/>
      <w:r>
        <w:rPr>
          <w:rFonts w:ascii="Verdana" w:hAnsi="Verdana"/>
          <w:color w:val="000000"/>
          <w:sz w:val="18"/>
          <w:szCs w:val="18"/>
        </w:rPr>
        <w:t>Αρθρο</w:t>
      </w:r>
      <w:proofErr w:type="spellEnd"/>
      <w:r>
        <w:rPr>
          <w:rFonts w:ascii="Verdana" w:hAnsi="Verdana"/>
          <w:color w:val="000000"/>
          <w:sz w:val="18"/>
          <w:szCs w:val="18"/>
        </w:rPr>
        <w:t xml:space="preserve"> 1507</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Αμοιβαία υποχρέωση</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Γονείς και τέκνα οφείλουν αμοιβαία μεταξύ τους βοήθεια, στοργή</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και σεβασμό. </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w:t>
      </w:r>
    </w:p>
    <w:p w:rsidR="0079594B" w:rsidRDefault="0079594B" w:rsidP="0079594B">
      <w:pPr>
        <w:pStyle w:val="-HTML"/>
        <w:rPr>
          <w:rFonts w:ascii="Verdana" w:hAnsi="Verdana"/>
          <w:color w:val="000000"/>
          <w:sz w:val="18"/>
          <w:szCs w:val="18"/>
        </w:rPr>
      </w:pPr>
      <w:r>
        <w:rPr>
          <w:rFonts w:ascii="Verdana" w:hAnsi="Verdana"/>
          <w:color w:val="000000"/>
          <w:sz w:val="18"/>
          <w:szCs w:val="18"/>
        </w:rPr>
        <w:t>`</w:t>
      </w:r>
      <w:proofErr w:type="spellStart"/>
      <w:r>
        <w:rPr>
          <w:rFonts w:ascii="Verdana" w:hAnsi="Verdana"/>
          <w:color w:val="000000"/>
          <w:sz w:val="18"/>
          <w:szCs w:val="18"/>
        </w:rPr>
        <w:t>Αρθρο</w:t>
      </w:r>
      <w:proofErr w:type="spellEnd"/>
      <w:r>
        <w:rPr>
          <w:rFonts w:ascii="Verdana" w:hAnsi="Verdana"/>
          <w:color w:val="000000"/>
          <w:sz w:val="18"/>
          <w:szCs w:val="18"/>
        </w:rPr>
        <w:t xml:space="preserve"> 1508</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Υποχρέωση για παροχή υπηρεσιών</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Το  τέκνο,  εφόσον αποτελεί μέλος του οίκου των γονέων του και</w:t>
      </w:r>
    </w:p>
    <w:p w:rsidR="0079594B" w:rsidRDefault="0079594B" w:rsidP="0079594B">
      <w:pPr>
        <w:pStyle w:val="-HTML"/>
        <w:rPr>
          <w:rFonts w:ascii="Verdana" w:hAnsi="Verdana"/>
          <w:color w:val="000000"/>
          <w:sz w:val="18"/>
          <w:szCs w:val="18"/>
        </w:rPr>
      </w:pPr>
      <w:r>
        <w:rPr>
          <w:rFonts w:ascii="Verdana" w:hAnsi="Verdana"/>
          <w:color w:val="000000"/>
          <w:sz w:val="18"/>
          <w:szCs w:val="18"/>
        </w:rPr>
        <w:lastRenderedPageBreak/>
        <w:t xml:space="preserve"> ανατρέφεται ή διατρέφεται από αυτούς,  υποχρεούται  να  παρέχει  στους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γονείς  του,  για  τη διοίκηση του οίκου ή την άσκηση του επαγγέλματός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τους, υπηρεσίες ανάλογες με τις δυνάμεις του και τις βιοτικές συνθήκες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του ίδιου και της οικογένειάς του.</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w:t>
      </w:r>
    </w:p>
    <w:p w:rsidR="0079594B" w:rsidRDefault="0079594B" w:rsidP="0079594B">
      <w:pPr>
        <w:pStyle w:val="-HTML"/>
        <w:rPr>
          <w:rFonts w:ascii="Verdana" w:hAnsi="Verdana"/>
          <w:color w:val="000000"/>
          <w:sz w:val="18"/>
          <w:szCs w:val="18"/>
        </w:rPr>
      </w:pPr>
      <w:proofErr w:type="spellStart"/>
      <w:r>
        <w:rPr>
          <w:rFonts w:ascii="Verdana" w:hAnsi="Verdana"/>
          <w:color w:val="000000"/>
          <w:sz w:val="18"/>
          <w:szCs w:val="18"/>
        </w:rPr>
        <w:t>Αρθρο</w:t>
      </w:r>
      <w:proofErr w:type="spellEnd"/>
      <w:r>
        <w:rPr>
          <w:rFonts w:ascii="Verdana" w:hAnsi="Verdana"/>
          <w:color w:val="000000"/>
          <w:sz w:val="18"/>
          <w:szCs w:val="18"/>
        </w:rPr>
        <w:t xml:space="preserve"> 1509</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Παροχές των γονέων προς τα τέκνα τους</w:t>
      </w:r>
    </w:p>
    <w:p w:rsidR="0079594B" w:rsidRDefault="0079594B" w:rsidP="0079594B">
      <w:pPr>
        <w:pStyle w:val="-HTML"/>
        <w:rPr>
          <w:rFonts w:ascii="Verdana" w:hAnsi="Verdana"/>
          <w:color w:val="000000"/>
          <w:sz w:val="18"/>
          <w:szCs w:val="18"/>
        </w:rPr>
      </w:pP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Η παροχή περιουσίας στο τέκνο από οποιονδήποτε γονέα του, είτε</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για  τη  δημιουργία  ή  τη  διατήρηση  οικονομικής   ή   οικογενειακής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αυτοτέλειας  είτε  για  την  έναρξη  ή  την εξακολούθηση επαγγέλματος,</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αποτελεί δωρεά μόνο ως προς το ποσόν που υπερβαίνει το μέτρο, το οποίο</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επιβάλλουν οι περιστάσεις.  Η ευθύνη όμως απέναντι στο τέκνο,  εκείνου</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που   έκανε  την  παροχή,  για  πραγματικά  ή  νομικά  ελαττώματα  του</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πράγματος, κρίνεται πάντοτε κατά τις  διατάξεις  για  την  ευθύνη  του</w:t>
      </w:r>
    </w:p>
    <w:p w:rsidR="0079594B" w:rsidRDefault="0079594B" w:rsidP="0079594B">
      <w:pPr>
        <w:pStyle w:val="-HTML"/>
        <w:rPr>
          <w:rFonts w:ascii="Verdana" w:hAnsi="Verdana"/>
          <w:color w:val="000000"/>
          <w:sz w:val="18"/>
          <w:szCs w:val="18"/>
        </w:rPr>
      </w:pPr>
      <w:r>
        <w:rPr>
          <w:rFonts w:ascii="Verdana" w:hAnsi="Verdana"/>
          <w:color w:val="000000"/>
          <w:sz w:val="18"/>
          <w:szCs w:val="18"/>
        </w:rPr>
        <w:t xml:space="preserve"> δωρητή.</w:t>
      </w:r>
    </w:p>
    <w:p w:rsidR="0079594B" w:rsidRDefault="0079594B" w:rsidP="0079594B">
      <w:pPr>
        <w:pStyle w:val="-HTML"/>
        <w:rPr>
          <w:rFonts w:ascii="Verdana" w:hAnsi="Verdana"/>
          <w:color w:val="000000"/>
          <w:sz w:val="18"/>
          <w:szCs w:val="18"/>
        </w:rPr>
      </w:pPr>
    </w:p>
    <w:p w:rsidR="0079594B" w:rsidRPr="0079594B" w:rsidRDefault="0079594B" w:rsidP="0079594B">
      <w:pPr>
        <w:pStyle w:val="-HTML"/>
        <w:rPr>
          <w:rFonts w:ascii="Verdana" w:hAnsi="Verdana"/>
          <w:color w:val="000000"/>
          <w:sz w:val="18"/>
          <w:szCs w:val="18"/>
        </w:rPr>
      </w:pPr>
      <w:r>
        <w:rPr>
          <w:rFonts w:ascii="Verdana" w:hAnsi="Verdana"/>
          <w:color w:val="000000"/>
          <w:sz w:val="18"/>
          <w:szCs w:val="18"/>
        </w:rPr>
        <w:t xml:space="preserve"> </w:t>
      </w:r>
      <w:r w:rsidRPr="0079594B">
        <w:rPr>
          <w:rFonts w:ascii="Verdana" w:hAnsi="Verdana"/>
          <w:color w:val="000000"/>
          <w:sz w:val="18"/>
          <w:szCs w:val="18"/>
        </w:rPr>
        <w:t>`</w:t>
      </w:r>
      <w:proofErr w:type="spellStart"/>
      <w:r w:rsidRPr="0079594B">
        <w:rPr>
          <w:rFonts w:ascii="Verdana" w:hAnsi="Verdana"/>
          <w:color w:val="000000"/>
          <w:sz w:val="18"/>
          <w:szCs w:val="18"/>
        </w:rPr>
        <w:t>Αρθρο</w:t>
      </w:r>
      <w:proofErr w:type="spellEnd"/>
      <w:r w:rsidRPr="0079594B">
        <w:rPr>
          <w:rFonts w:ascii="Verdana" w:hAnsi="Verdana"/>
          <w:color w:val="000000"/>
          <w:sz w:val="18"/>
          <w:szCs w:val="18"/>
        </w:rPr>
        <w:t xml:space="preserve"> 1510</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Γονική μέριμνα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μέριμνα για το ανήλικο τέκνο είναι καθήκον και δικαίωμα των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γονέων (Γονική μέριμνα), οι οποίοι την ασκούν από  κοινού.   Η  γονική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  περιλαμβάνει  την  επιμέλεια  του  προσώπου,  τη διοίκηση της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περιουσίας  και  την  εκπροσώπηση  του  τέκνου  σε  κάθε   υπόθεση   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δικαιοπραξία ή δίκη, που αφορούν το πρόσωπο ή την περιουσία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περίπτωση όπου η Γονική μέριμνα παύει λόγω θανάτου, κήρυξης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Αφάνεια  ή  έκπτωσης  του  ενός  γονέα,  η  γονική  μέριμνα ανήκει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αποκλειστικά στον άλλο.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ο ένας από  τους  γονείς  αδυνατεί  να  ασκήσει  τη  γονική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  για πραγματικούς λόγους ή γιατί είναι ανίκανος ή περιορισμένα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ικανός για δικαιοπραξία, την ασκεί μόνος ο άλλος γονέας.  Η  επιμέλεια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όμως του προσώπου του τέκνου ασκείται και από τον ανήλικο γονέα.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ΠΡΟΣΟΧΗ: ΑΠΟ 16.9.2021,δυνάμει των άρθρων 7 παρ.1 και 30 Ν. 4800/2021,ΦΕΚ Α 81,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στο πρώτο εδάφιο του άρθρου 1510, μετά τις λέξεις «από κοινού» προστίθενται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λέξεις «και εξίσου» και το   εδάφιο διαμορφώνεται ως εξής: «Η μέριμνα για το ανήλικο τέκνο είναι καθήκον και δικαίωμα των γονέων (γονική μέριμνα), οι οποίοι την ασκούν από κοινού και εξίσου.»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:1511</w:t>
      </w:r>
      <w:r w:rsidRPr="0079594B">
        <w:rPr>
          <w:rFonts w:ascii="Times New Roman" w:eastAsia="Times New Roman" w:hAnsi="Times New Roman" w:cs="Times New Roman"/>
          <w:color w:val="000000"/>
          <w:sz w:val="27"/>
          <w:szCs w:val="27"/>
          <w:lang w:eastAsia="el-GR"/>
        </w:rPr>
        <w:br/>
        <w:t>Πληροφορίες Νομολογίας &amp; Αρθρογραφίας :435</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lastRenderedPageBreak/>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Κάθε  απόφαση  των  γονέων  σχετικά  με την άσκηση της γονικής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μέριμνας πρέπει να αποβλέπει στο συμφέρον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Στο συμφέρον του τέκνου πρέπει να αποβλέπει και η απόφαση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δικαστηρίου,  όταν,  κατά  τις διατάξεις του νόμου, το δικαστήριο </w:t>
      </w:r>
      <w:proofErr w:type="spellStart"/>
      <w:r w:rsidRPr="0079594B">
        <w:rPr>
          <w:rFonts w:ascii="Verdana" w:eastAsia="Times New Roman" w:hAnsi="Verdana" w:cs="Courier New"/>
          <w:color w:val="000000"/>
          <w:sz w:val="18"/>
          <w:szCs w:val="18"/>
          <w:lang w:eastAsia="el-GR"/>
        </w:rPr>
        <w:t>απο</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φασίζει σχετικά με την ανάθεση της γονικής μέριμνας ή με τον τρόπο της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ασκησής</w:t>
      </w:r>
      <w:proofErr w:type="spellEnd"/>
      <w:r w:rsidRPr="0079594B">
        <w:rPr>
          <w:rFonts w:ascii="Verdana" w:eastAsia="Times New Roman" w:hAnsi="Verdana" w:cs="Courier New"/>
          <w:color w:val="000000"/>
          <w:sz w:val="18"/>
          <w:szCs w:val="18"/>
          <w:lang w:eastAsia="el-GR"/>
        </w:rPr>
        <w:t xml:space="preserve"> της.  Η απόφαση του δικαστηρίου πρέπει επίσης να  σέβεται  την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ισότητα  μεταξύ  των  γονέων  και να μην κάνει διακρίσεις εξαιτίας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φύλου, της φυλής, της γλώσσας, της θρησκείας, των πολιτικών  ή  όποιων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άλλων πεποιθήσεων, της ιθαγένειας, της εθνικής ή κοινωνικής προέλευσης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ή της περιουσίας.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Ανάλογα  με την ωριμότητα του τέκνου πρέπει να ζητείται και 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συνεκτιμάται η γνώμη του πριν από κάθε απόφαση σχετική  με  τη  γονική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 εφόσον η απόφαση αφορά τα συμφέροντά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άρθρο 1511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 άρθρων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5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«Άρθρο 1511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Άσκηση - ανάθεση γονικής μέριμνας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κατά το συμφέρον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1. Κάθε απόφαση των γονέων σχετικά με την άσκηση της γονικής μέριμνας πρέπει να αποβλέπει στο βέλτιστο συμφέρον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2. Στο βέλτιστο συμφέρον του τέκνου, που εξυπηρετείται ιδίως από την ουσιαστική συμμετοχή και των δύο γονέων στην ανατροφή και φροντίδα του, καθώς επίσης και από την αποτροπή διάρρηξης των </w:t>
      </w:r>
      <w:proofErr w:type="spellStart"/>
      <w:r w:rsidRPr="0079594B">
        <w:rPr>
          <w:rFonts w:ascii="Verdana" w:eastAsia="Times New Roman" w:hAnsi="Verdana" w:cs="Courier New"/>
          <w:color w:val="000000"/>
          <w:sz w:val="18"/>
          <w:szCs w:val="18"/>
          <w:lang w:eastAsia="el-GR"/>
        </w:rPr>
        <w:t>σχέσεών</w:t>
      </w:r>
      <w:proofErr w:type="spellEnd"/>
      <w:r w:rsidRPr="0079594B">
        <w:rPr>
          <w:rFonts w:ascii="Verdana" w:eastAsia="Times New Roman" w:hAnsi="Verdana" w:cs="Courier New"/>
          <w:color w:val="000000"/>
          <w:sz w:val="18"/>
          <w:szCs w:val="18"/>
          <w:lang w:eastAsia="el-GR"/>
        </w:rPr>
        <w:t xml:space="preserve"> του με καθένα από αυτούς, πρέπει να αποβλέπει και η απόφαση του δικαστηρίου, όταν αποφασίζει σχετικά με την ανάθεση της γονικής μέριμνας ή με τον τρόπο άσκησής της. Η απόφαση του δικαστηρίου συνεκτιμά παραμέτρους, όπως την ικανότητα και πρόθεση καθενός εκ των γονέων να σεβαστεί τα δικαιώματα του άλλου, τη συμπεριφορά κάθε γονέα κατά το προηγούμενο χρονικό διάστημα και τη συμμόρφωσή του με τις νόμιμες υποχρεώσεις του, δικαστικές αποφάσεις, εισαγγελικές διατάξεις και προηγούμενες συμφωνίες που είχε συνάψει με τον άλλο γονέα και αφορούν το τέκνο.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3. Η απόφαση του δικαστηρίου πρέπει επίσης να σέβεται την ισότητα μεταξύ των γονέων και να μην κάνει διακρίσεις εξαιτίας ιδίως του φύλου, του σεξουαλικού προσανατολισμού, της φυλής, της γλώσσας, της θρησκείας, των πολιτικών ή όποιων άλλων πεποιθήσεων, της ιθαγένειας, της εθνικής ή κοινωνικής προέλευσης ή της περιουσίας.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4. Ανάλογα με την ωριμότητα του τέκνου πρέπει να ζητείται και να συνεκτιμάται η γνώμη του, πριν από κάθε απόφαση σχετική με τη γονική μέριμνα και τα </w:t>
      </w:r>
      <w:proofErr w:type="spellStart"/>
      <w:r w:rsidRPr="0079594B">
        <w:rPr>
          <w:rFonts w:ascii="Verdana" w:eastAsia="Times New Roman" w:hAnsi="Verdana" w:cs="Courier New"/>
          <w:color w:val="000000"/>
          <w:sz w:val="18"/>
          <w:szCs w:val="18"/>
          <w:lang w:eastAsia="el-GR"/>
        </w:rPr>
        <w:t>συμφέ-ροντά</w:t>
      </w:r>
      <w:proofErr w:type="spellEnd"/>
      <w:r w:rsidRPr="0079594B">
        <w:rPr>
          <w:rFonts w:ascii="Verdana" w:eastAsia="Times New Roman" w:hAnsi="Verdana" w:cs="Courier New"/>
          <w:color w:val="000000"/>
          <w:sz w:val="18"/>
          <w:szCs w:val="18"/>
          <w:lang w:eastAsia="el-GR"/>
        </w:rPr>
        <w:t xml:space="preserve">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lastRenderedPageBreak/>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:1512</w:t>
      </w:r>
      <w:r w:rsidRPr="0079594B">
        <w:rPr>
          <w:rFonts w:ascii="Times New Roman" w:eastAsia="Times New Roman" w:hAnsi="Times New Roman" w:cs="Times New Roman"/>
          <w:color w:val="000000"/>
          <w:sz w:val="27"/>
          <w:szCs w:val="27"/>
          <w:lang w:eastAsia="el-GR"/>
        </w:rPr>
        <w:br/>
        <w:t>Πληροφορίες Νομολογίας &amp; Αρθρογραφίας :313</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1512</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περίπτωση διαφωνίας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οι  γονείς διαφωνούν κατά την άσκηση της γονικής μέριμνας,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και το συμφέρον του τέκνου επιβάλλει να ληφθεί απόφαση, αποφασίζει  το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δικαστήριο.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άρθρο 1512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 άρθρων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6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1512</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περίπτωση διαφωνίας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Κατά την άσκηση της γονικής μέριμνας οι γονείς καταβάλλουν προσπάθεια για την εξεύρεση κοινά αποδεκτών λύσεων. Αν διαφωνούν, αποφασίζει το δικαστήριο.».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:1513</w:t>
      </w:r>
      <w:r w:rsidRPr="0079594B">
        <w:rPr>
          <w:rFonts w:ascii="Times New Roman" w:eastAsia="Times New Roman" w:hAnsi="Times New Roman" w:cs="Times New Roman"/>
          <w:color w:val="000000"/>
          <w:sz w:val="27"/>
          <w:szCs w:val="27"/>
          <w:lang w:eastAsia="el-GR"/>
        </w:rPr>
        <w:br/>
        <w:t>Πληροφορίες Νομολογίας &amp; Αρθρογραφίας :336</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1513</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Διαζύγιο ή ακύρωση του γάμου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Στις  περιπτώσεις  διαζυγίου  η  ακύρωσης του γάμου και εφόσον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ζουν και οι δύο γονείς, η άσκηση της γονικής μέριμνας  ρυθμίζεται  από</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Η άσκηση της γονικής μέριμνας μπορεί να ανατεθεί στον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έναν από τους γονείς ή, αν αυτοί  συμφωνούν  ορίζοντας  συγχρόνως  τον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τόπο  διαμονής  του τέκνου, στους δύο από κοινού. Το δικαστήριο μπορεί</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να αποφασίσει διαφορετικά, ιδίως να κατανείμει την άσκηση της  γονικής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μέριμνας μεταξύ των γονέων ή να την αναθέσει σε τρίτον.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Για  τη λήψη της απόφασής του το δικαστήριο λαμβάνει υπόψη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τους έως τότε δεσμούς του τέκνου με τους γονείς και τους αδελφούς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  καθώς  και  τις  τυχόν  συμφωνίες που έκαναν ο γονείς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σχετικά με την επιμέλεια  και  τη  διοίκηση  της  περιουσίας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γονέας,  στον  οποίο δεν έχει ανατεθεί η άσκηση της γονικής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μέριμνας, έχει το δικαίωμα να ζητάει από τον άλλο πληροφορίες  για  το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πρόσωπο και την περιουσία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άρθρο 1513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 άρθρων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7 παρ.2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1513</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Διαζύγιο ή ακύρωση του γάμου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διάσταση των συζύγων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Στις περιπτώσεις διαζυγίου ή ακύρωσης του γάμου ή λύσης ή ακύρωσης του συμφώνου συμβίωσης ή διακοπής της συμβίωσης των συζύγων ή των μερών του συμφώνου συμβίωσης και εφόσον ζουν και οι δύο γονείς, εξακολουθούν να ασκούν από κοινού και εξίσου τη γονική μέριμνα.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γονέας με τον οποίο διαμένει το τέκνο, επιχειρεί τις πράξεις που προβλέπονται στο πρώτο εδάφιο του άρθρου 1516, κατόπιν προηγούμενης ενημέρωσης του άλλου γονέα.».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:1514</w:t>
      </w:r>
      <w:r w:rsidRPr="0079594B">
        <w:rPr>
          <w:rFonts w:ascii="Times New Roman" w:eastAsia="Times New Roman" w:hAnsi="Times New Roman" w:cs="Times New Roman"/>
          <w:color w:val="000000"/>
          <w:sz w:val="27"/>
          <w:szCs w:val="27"/>
          <w:lang w:eastAsia="el-GR"/>
        </w:rPr>
        <w:br/>
        <w:t>Πληροφορίες Νομολογίας &amp; Αρθρογραφίας :280</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Κατ'Εξουσιοδότηση</w:t>
      </w:r>
      <w:proofErr w:type="spellEnd"/>
      <w:r w:rsidRPr="0079594B">
        <w:rPr>
          <w:rFonts w:ascii="Times New Roman" w:eastAsia="Times New Roman" w:hAnsi="Times New Roman" w:cs="Times New Roman"/>
          <w:color w:val="000000"/>
          <w:sz w:val="27"/>
          <w:szCs w:val="27"/>
          <w:lang w:eastAsia="el-GR"/>
        </w:rPr>
        <w:t xml:space="preserve"> </w:t>
      </w:r>
      <w:proofErr w:type="spellStart"/>
      <w:r w:rsidRPr="0079594B">
        <w:rPr>
          <w:rFonts w:ascii="Times New Roman" w:eastAsia="Times New Roman" w:hAnsi="Times New Roman" w:cs="Times New Roman"/>
          <w:color w:val="000000"/>
          <w:sz w:val="27"/>
          <w:szCs w:val="27"/>
          <w:lang w:eastAsia="el-GR"/>
        </w:rPr>
        <w:t>εκδοθείσα</w:t>
      </w:r>
      <w:proofErr w:type="spellEnd"/>
      <w:r w:rsidRPr="0079594B">
        <w:rPr>
          <w:rFonts w:ascii="Times New Roman" w:eastAsia="Times New Roman" w:hAnsi="Times New Roman" w:cs="Times New Roman"/>
          <w:color w:val="000000"/>
          <w:sz w:val="27"/>
          <w:szCs w:val="27"/>
          <w:lang w:eastAsia="el-GR"/>
        </w:rPr>
        <w:t xml:space="preserve"> Νομοθεσία : 2</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1514</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Διακοπή της συμβίωσης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διατάξεις  του  προηγούμενου  άρθρου εφαρμόζονται και στις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περιπτώσεις όπου υπάρχει Διακοπή της συμβίωσης των συζύγων.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Ο τίτλος και το άρθρο 1514 </w:t>
      </w:r>
      <w:proofErr w:type="spellStart"/>
      <w:r w:rsidRPr="0079594B">
        <w:rPr>
          <w:rFonts w:ascii="Verdana" w:eastAsia="Times New Roman" w:hAnsi="Verdana" w:cs="Courier New"/>
          <w:color w:val="000000"/>
          <w:sz w:val="18"/>
          <w:szCs w:val="18"/>
          <w:lang w:eastAsia="el-GR"/>
        </w:rPr>
        <w:t>αντικαθίστατανται</w:t>
      </w:r>
      <w:proofErr w:type="spellEnd"/>
      <w:r w:rsidRPr="0079594B">
        <w:rPr>
          <w:rFonts w:ascii="Verdana" w:eastAsia="Times New Roman" w:hAnsi="Verdana" w:cs="Courier New"/>
          <w:color w:val="000000"/>
          <w:sz w:val="18"/>
          <w:szCs w:val="18"/>
          <w:lang w:eastAsia="el-GR"/>
        </w:rPr>
        <w:t xml:space="preserve"> ΑΠΟ 16.9.2021,δυνάμει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των άρθρων 8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1514</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Παρέκκλιση από την από κοινού</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άσκηση της γονικής μέριμνας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1. Κατά παρέκκλιση του άρθρου 1513, οι γονείς μπορούν με έγγραφο βεβαίας χρονολογίας να ρυθμίζουν διαφορετικά την κατανομή της γονικής μέριμνας, ιδίως να αναθέτουν την άσκησή της στον έναν από αυτούς, και να καθορίζουν τον τόπο κατοικίας του τέκνου τους, τον γονέα με τον οποίο θα διαμένει, καθώς και τον τρόπο επικοινωνίας του με τον άλλο γονέα. Το ανωτέρω έγγραφο ισχύει τουλάχιστον για δύο (2) έτη και παρατείνεται αυτοδικαίως, εκτός αν κάποιος από τους δύο γονείς δηλώσει εγγράφως στον άλλο γονέα, πριν τη λήξη του συμφωνημένου χρόνου, ότι δεν επιθυμεί την παράτασή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2. Αν δεν είναι δυνατή η από κοινού άσκηση της γονικής μέριμνας, εξαιτίας διαφωνίας των γονέων και ιδίως αν ο ένας γονέας αδιαφορεί ή δεν συμπράττει σε αυτήν ή δεν τηρεί την </w:t>
      </w:r>
      <w:r w:rsidRPr="0079594B">
        <w:rPr>
          <w:rFonts w:ascii="Verdana" w:eastAsia="Times New Roman" w:hAnsi="Verdana" w:cs="Courier New"/>
          <w:color w:val="000000"/>
          <w:sz w:val="18"/>
          <w:szCs w:val="18"/>
          <w:lang w:eastAsia="el-GR"/>
        </w:rPr>
        <w:lastRenderedPageBreak/>
        <w:t>τυχόν υπάρχουσα συμφωνία για την άσκηση ή τον τρόπο άσκησης της γονικής μέριμνας ή αν η συμφωνία αυτή είναι αντίθετη προς το συμφέρον του τέκνου ή αν η γονική μέριμνα ασκείται αντίθετα προς το συμφέρον του τέκνου, καθένας από τους γονείς προσφεύγει σε διαμεσολάβηση, εξαιρουμένων των περιπτώσεων ενδοοικογενειακής βίας, όπως ο νόμος ορίζει. Αν διαφωνούν, αποφασίζει το δικαστήριο.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3. Το δικαστήριο μπορεί ανάλογα με την περίπτωση: α) να κατανείμει την άσκηση της γονικής μέριμνας μεταξύ των γονέων, να εξειδικεύσει τον τρόπο άσκησής της στα κατ` ιδίαν θέματα ή να αναθέσει την άσκηση της γονικής μέριμνας στον ένα γονέα ή σε τρίτο,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β) να διατάξει πραγματογνωμοσύνη ή τη λήψη οποιουδήποτε άλλου πρόσφορου μέτρου,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 να διατάξει διαμεσολάβηση ή την επανάληψη διακοπείσας διαμεσολάβησης, ορίζοντας συγχρόνως τον διαμεσολαβητή.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Για τη λήψη της απόφασής του το δικαστήριο λαμβάνει υπόψη τους έως τότε δεσμούς του τέκνου με τους γονείς και τους αδελφούς του, καθώς και τις τυχόν συμφωνίες που έκαναν οι γονείς του τέκνου για την άσκηση της γονικής μέριμνας.».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15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ορισμός διαμεσολαβητή από το δικαστήριο, σύμφωνα με την περ. γ` της παρ. 3 του άρθρου 1514 του Αστικού Κώδικα (Α.Κ., </w:t>
      </w:r>
      <w:proofErr w:type="spellStart"/>
      <w:r w:rsidRPr="0079594B">
        <w:rPr>
          <w:rFonts w:ascii="Verdana" w:eastAsia="Times New Roman" w:hAnsi="Verdana" w:cs="Courier New"/>
          <w:color w:val="000000"/>
          <w:sz w:val="18"/>
          <w:szCs w:val="18"/>
          <w:lang w:eastAsia="el-GR"/>
        </w:rPr>
        <w:t>π.δ.</w:t>
      </w:r>
      <w:proofErr w:type="spellEnd"/>
      <w:r w:rsidRPr="0079594B">
        <w:rPr>
          <w:rFonts w:ascii="Verdana" w:eastAsia="Times New Roman" w:hAnsi="Verdana" w:cs="Courier New"/>
          <w:color w:val="000000"/>
          <w:sz w:val="18"/>
          <w:szCs w:val="18"/>
          <w:lang w:eastAsia="el-GR"/>
        </w:rPr>
        <w:t xml:space="preserve"> 456/1984, Α` 164), γίνεται από ειδικό μητρώο οικογενειακών διαμεσολαβητών, το οποίο καταρτίζεται και τηρείται σε ηλεκτρονική μορφή από την Κεντρική Επιτροπή Διαμεσολάβησης, όπως ειδικότερα προβλέπεται στο άρθρο 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:1515</w:t>
      </w:r>
      <w:r w:rsidRPr="0079594B">
        <w:rPr>
          <w:rFonts w:ascii="Times New Roman" w:eastAsia="Times New Roman" w:hAnsi="Times New Roman" w:cs="Times New Roman"/>
          <w:color w:val="000000"/>
          <w:sz w:val="27"/>
          <w:szCs w:val="27"/>
          <w:lang w:eastAsia="el-GR"/>
        </w:rPr>
        <w:br/>
        <w:t>Πληροφορίες Νομολογίας &amp; Αρθρογραφίας :105</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:2</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1515</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"Τέκνα χωρίς γάμο των γονέων τους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Η Γονική μέριμνα του ανήλικου τέκνου που γεννήθηκε και παραμένει χωρίς γάμο των γονέων του, ανήκει στη μητέρα του. Σε περίπτωση αναγνώρισης του, αποκτά Γονική μέριμνα και ο πατέρας, που όμως την ασκεί αν υπάρχει συμφωνία των γονέων κατά το άρθρο 1513 ή αν έπαυσε η γονική μέριμνα της μητέρας ή αν αυτή αδυνατεί να την ασκήσει για νομικούς ή πραγματικούς λόγους.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αίτηση του πατέρα, το δικαστήριο μπορεί και σε κάθε άλλη περίπτωση να αναθέσει και σε αυτόν την άσκηση της γονικής μέριμνας ή μέρους της, εφόσον αυτό επιβάλλεται από το συμφέρον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Σε περίπτωση δικαστικής αναγνώρισης, στην οποία αντιδίκησε ο πατέρας, αυτός δεν ασκεί Γονική μέριμνα ούτε αναπληρώνει τη μητέρα στην άσκηση της, εκτός αν υπάρχει συμφωνία των γονέων κατά το άρθρο 1513. Το δικαστήριο μπορεί, αν το επιβάλλει το συμφέρον του τέκνου, να αποφασίσει διαφορετικά με αίτηση του πατέρα, εφόσον έπαυσε η Γονική μέριμνα της μητέρας ή αυτή αδυνατεί να την ασκήσει για νομικούς ή πραγματικούς λόγους ή υπάρχει συμφωνία των γονέων."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Το άρθρο 1515 αντικαταστάθηκε ως άνω με το άρθρο 15 Ν.3719/2008,</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ΦΕΚ Α 241/26.11.2008.</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άρθρο 1515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 άρθρων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9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«Άρθρο 1515</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Τέκνα χωρίς γάμο των γονέων τους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γονική μέριμνα του ανηλίκου τέκνου που γεννήθηκε και παραμένει χωρίς γάμο των γονέων του ανήκει στη μητέρα του. Όταν το τέκνο αναγνωρίζεται εκούσια ή δικαστικά με αγωγή που άσκησε ο πατέρας, αποκτά γονική μέριμνα και ο πατέρας, την οποία ασκεί από κοινού με τη μητέρα. Αν οι γονείς δεν ζουν μαζί, εφαρμόζονται αναλόγως τα άρθρα 1513 και 1514.</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περίπτωση δικαστικής αναγνώρισης, στην οποία αντιδίκησε ο πατέρας, αυτός δεν ασκεί γονική μέριμνα ούτε αναπληρώνει τη μητέρα στην άσκησή της, εκτός αν υπάρχει συμφωνία των γονέων.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μπορεί, αν το επιβάλλει το συμφέρον του τέκνου, να αποφασίσει διαφορετικά μετά από αίτηση του πατέρα.»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19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άρθρο 1515 του Αστικού Κώδικα (Α.Κ., </w:t>
      </w:r>
      <w:proofErr w:type="spellStart"/>
      <w:r w:rsidRPr="0079594B">
        <w:rPr>
          <w:rFonts w:ascii="Verdana" w:eastAsia="Times New Roman" w:hAnsi="Verdana" w:cs="Courier New"/>
          <w:color w:val="000000"/>
          <w:sz w:val="18"/>
          <w:szCs w:val="18"/>
          <w:lang w:eastAsia="el-GR"/>
        </w:rPr>
        <w:t>π.δ.</w:t>
      </w:r>
      <w:proofErr w:type="spellEnd"/>
      <w:r w:rsidRPr="0079594B">
        <w:rPr>
          <w:rFonts w:ascii="Verdana" w:eastAsia="Times New Roman" w:hAnsi="Verdana" w:cs="Courier New"/>
          <w:color w:val="000000"/>
          <w:sz w:val="18"/>
          <w:szCs w:val="18"/>
          <w:lang w:eastAsia="el-GR"/>
        </w:rPr>
        <w:t xml:space="preserve"> 456/1984, Α` 164) εφαρμόζεται και σε τέκνα που αναγνωρίστηκαν πριν από την έναρξη ισχύος του παρόντος. Το δεύτερο εδάφιο του άρθρου 18 εφαρμόζεται αναλόγως."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:1516</w:t>
      </w:r>
      <w:r w:rsidRPr="0079594B">
        <w:rPr>
          <w:rFonts w:ascii="Times New Roman" w:eastAsia="Times New Roman" w:hAnsi="Times New Roman" w:cs="Times New Roman"/>
          <w:color w:val="000000"/>
          <w:sz w:val="27"/>
          <w:szCs w:val="27"/>
          <w:lang w:eastAsia="el-GR"/>
        </w:rPr>
        <w:br/>
        <w:t>Πληροφορίες Νομολογίας &amp; Αρθρογραφίας :152</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1516</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Πράξεις από τον ένα γονέα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καθένας από τους γονείς επιχειρεί και μόνος του πράξεις </w:t>
      </w:r>
      <w:proofErr w:type="spellStart"/>
      <w:r w:rsidRPr="0079594B">
        <w:rPr>
          <w:rFonts w:ascii="Verdana" w:eastAsia="Times New Roman" w:hAnsi="Verdana" w:cs="Courier New"/>
          <w:color w:val="000000"/>
          <w:sz w:val="18"/>
          <w:szCs w:val="18"/>
          <w:lang w:eastAsia="el-GR"/>
        </w:rPr>
        <w:t>ανα</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φερόμενες  στην  άσκηση  της  γονικής  μέριμνας: 1. όταν πρόκειται για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συνήθεις πράξεις επιμέλειας του προσώπου του τέκνου  ή  για  την  </w:t>
      </w:r>
      <w:proofErr w:type="spellStart"/>
      <w:r w:rsidRPr="0079594B">
        <w:rPr>
          <w:rFonts w:ascii="Verdana" w:eastAsia="Times New Roman" w:hAnsi="Verdana" w:cs="Courier New"/>
          <w:color w:val="000000"/>
          <w:sz w:val="18"/>
          <w:szCs w:val="18"/>
          <w:lang w:eastAsia="el-GR"/>
        </w:rPr>
        <w:t>τρέ</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w:t>
      </w:r>
      <w:proofErr w:type="spellStart"/>
      <w:r w:rsidRPr="0079594B">
        <w:rPr>
          <w:rFonts w:ascii="Verdana" w:eastAsia="Times New Roman" w:hAnsi="Verdana" w:cs="Courier New"/>
          <w:color w:val="000000"/>
          <w:sz w:val="18"/>
          <w:szCs w:val="18"/>
          <w:lang w:eastAsia="el-GR"/>
        </w:rPr>
        <w:t>χουσα</w:t>
      </w:r>
      <w:proofErr w:type="spellEnd"/>
      <w:r w:rsidRPr="0079594B">
        <w:rPr>
          <w:rFonts w:ascii="Verdana" w:eastAsia="Times New Roman" w:hAnsi="Verdana" w:cs="Courier New"/>
          <w:color w:val="000000"/>
          <w:sz w:val="18"/>
          <w:szCs w:val="18"/>
          <w:lang w:eastAsia="el-GR"/>
        </w:rPr>
        <w:t xml:space="preserve">  διαχείριση  της  περιουσίας  του  ή για πράξεις που έχουν </w:t>
      </w:r>
      <w:proofErr w:type="spellStart"/>
      <w:r w:rsidRPr="0079594B">
        <w:rPr>
          <w:rFonts w:ascii="Verdana" w:eastAsia="Times New Roman" w:hAnsi="Verdana" w:cs="Courier New"/>
          <w:color w:val="000000"/>
          <w:sz w:val="18"/>
          <w:szCs w:val="18"/>
          <w:lang w:eastAsia="el-GR"/>
        </w:rPr>
        <w:t>επεί</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γοντα</w:t>
      </w:r>
      <w:proofErr w:type="spellEnd"/>
      <w:r w:rsidRPr="0079594B">
        <w:rPr>
          <w:rFonts w:ascii="Verdana" w:eastAsia="Times New Roman" w:hAnsi="Verdana" w:cs="Courier New"/>
          <w:color w:val="000000"/>
          <w:sz w:val="18"/>
          <w:szCs w:val="18"/>
          <w:lang w:eastAsia="el-GR"/>
        </w:rPr>
        <w:t xml:space="preserve"> χαρακτήρα 2. όταν πρόκειται για τη λήψη δήλωσης της βούλησης που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είναι </w:t>
      </w:r>
      <w:proofErr w:type="spellStart"/>
      <w:r w:rsidRPr="0079594B">
        <w:rPr>
          <w:rFonts w:ascii="Verdana" w:eastAsia="Times New Roman" w:hAnsi="Verdana" w:cs="Courier New"/>
          <w:color w:val="000000"/>
          <w:sz w:val="18"/>
          <w:szCs w:val="18"/>
          <w:lang w:eastAsia="el-GR"/>
        </w:rPr>
        <w:t>απευθυντέα</w:t>
      </w:r>
      <w:proofErr w:type="spellEnd"/>
      <w:r w:rsidRPr="0079594B">
        <w:rPr>
          <w:rFonts w:ascii="Verdana" w:eastAsia="Times New Roman" w:hAnsi="Verdana" w:cs="Courier New"/>
          <w:color w:val="000000"/>
          <w:sz w:val="18"/>
          <w:szCs w:val="18"/>
          <w:lang w:eastAsia="el-GR"/>
        </w:rPr>
        <w:t xml:space="preserve"> προς το τέκνο.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Στις  περιπτώσεις  διακοπής  της   συμβίωσης   των   γονέων,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διαζυγίου  ή  ακύρωσης  του  γάμου  τους, καθώς και όταν πρόκειται για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τέκνο γεννημένο χωρίς γάμο των γονέων του, τις αξιώσεις διατροφής  που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έχει το τέκνο κατά του γονέα, ο οποίος δεν έχει επιμέλεια του προσώπου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  μπορεί να τις ασκεί αυτός που έχει την επιμέλεια και, αν δεν την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έχει κανείς, αυτός με τον οποίο διαμένει το τέκνο.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δεύτερο εδάφιο του άρθρου 1516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και το άρθρο 1516</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διαμορφώνεται ΑΠΟ 16.9.2021,δυνάμει των άρθρων 10 και 30 Ν. 4800/2021,ΦΕΚ Α 81,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1516</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Πράξεις από τον έναν γονέα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καθένας από τους γονείς επιχειρεί και μόνος του πράξεις αναφερόμενες στην άσκηση της γονικής μέριμνας: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1. Όταν πρόκειται για συνήθεις πράξεις επιμέλειας του προσώπου του τέκνου ή για την τρέχουσα διαχείριση της περιουσίας του ή για πράξεις που έχουν επείγοντα χαρακτήρα.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2. Όταν πρόκειται για τη λήψη δήλωσης της βούλησης που είναι </w:t>
      </w:r>
      <w:proofErr w:type="spellStart"/>
      <w:r w:rsidRPr="0079594B">
        <w:rPr>
          <w:rFonts w:ascii="Verdana" w:eastAsia="Times New Roman" w:hAnsi="Verdana" w:cs="Courier New"/>
          <w:color w:val="000000"/>
          <w:sz w:val="18"/>
          <w:szCs w:val="18"/>
          <w:lang w:eastAsia="el-GR"/>
        </w:rPr>
        <w:t>απευθυντέα</w:t>
      </w:r>
      <w:proofErr w:type="spellEnd"/>
      <w:r w:rsidRPr="0079594B">
        <w:rPr>
          <w:rFonts w:ascii="Verdana" w:eastAsia="Times New Roman" w:hAnsi="Verdana" w:cs="Courier New"/>
          <w:color w:val="000000"/>
          <w:sz w:val="18"/>
          <w:szCs w:val="18"/>
          <w:lang w:eastAsia="el-GR"/>
        </w:rPr>
        <w:t xml:space="preserve"> προς το τέκνο.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Στις περιπτώσεις διακοπής της συμβίωσης των γονέων, διαζυγίου ή ακύρωσης του γάμου τους, καθώς και όταν πρόκειται για τέκνο γεννημένο χωρίς γάμο των γονέων του, κάθε ένας από τους γονείς μπορεί να ασκεί τις αξιώσεις διατροφής που έχει το τέκνο κατά του άλλου γονέα ή τρίτου.».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:1517</w:t>
      </w:r>
      <w:r w:rsidRPr="0079594B">
        <w:rPr>
          <w:rFonts w:ascii="Times New Roman" w:eastAsia="Times New Roman" w:hAnsi="Times New Roman" w:cs="Times New Roman"/>
          <w:color w:val="000000"/>
          <w:sz w:val="27"/>
          <w:szCs w:val="27"/>
          <w:lang w:eastAsia="el-GR"/>
        </w:rPr>
        <w:br/>
        <w:t>Πληροφορίες Νομολογίας &amp; Αρθρογραφίας :97</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1517</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Σύγκρουση συμφερόντων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τα συμφέροντα του τέκνου συγκρούονται με τα συμφέροντα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πατέρα  του ή της μητέρας του, που ασκούν τη Γονική μέριμνα, καθώς και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των συζύγων ή των συγγενών τους εξ  αίματος ή εξ Αγχιστείας σε ευθεία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γραμμή, διορίζεται ειδικός επίτροπος.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:1518</w:t>
      </w:r>
      <w:r w:rsidRPr="0079594B">
        <w:rPr>
          <w:rFonts w:ascii="Times New Roman" w:eastAsia="Times New Roman" w:hAnsi="Times New Roman" w:cs="Times New Roman"/>
          <w:color w:val="000000"/>
          <w:sz w:val="27"/>
          <w:szCs w:val="27"/>
          <w:lang w:eastAsia="el-GR"/>
        </w:rPr>
        <w:br/>
        <w:t>Πληροφορίες Νομολογίας &amp; Αρθρογραφίας :371</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1518</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Επιμέλεια του προσώπου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επιμέλεια του προσώπου του  τέκνου  περιλαμβάνει  ιδίως  την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ανατροφή,  την  επίβλεψη, τη μόρφωση και την </w:t>
      </w:r>
      <w:proofErr w:type="spellStart"/>
      <w:r w:rsidRPr="0079594B">
        <w:rPr>
          <w:rFonts w:ascii="Verdana" w:eastAsia="Times New Roman" w:hAnsi="Verdana" w:cs="Courier New"/>
          <w:color w:val="000000"/>
          <w:sz w:val="18"/>
          <w:szCs w:val="18"/>
          <w:lang w:eastAsia="el-GR"/>
        </w:rPr>
        <w:t>εκπαίδεισή</w:t>
      </w:r>
      <w:proofErr w:type="spellEnd"/>
      <w:r w:rsidRPr="0079594B">
        <w:rPr>
          <w:rFonts w:ascii="Verdana" w:eastAsia="Times New Roman" w:hAnsi="Verdana" w:cs="Courier New"/>
          <w:color w:val="000000"/>
          <w:sz w:val="18"/>
          <w:szCs w:val="18"/>
          <w:lang w:eastAsia="el-GR"/>
        </w:rPr>
        <w:t xml:space="preserve"> του, καθώς και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τον προσδιορισμό του τόπου της διαμονής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Κατά  την  ανατροφή του τέκνου οι γονείς του ενισχύουν, χωρίς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διάκριση φύλου, να αναπτύσσει υπεύθυνα και με κοινωνική συνείδηση  την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προσωπικότητά  του.  Η  λήψη  σωφρονιστικών  μέτρων  επιτρέπεται μόνον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εφόσον αυτά είναι </w:t>
      </w:r>
      <w:proofErr w:type="spellStart"/>
      <w:r w:rsidRPr="0079594B">
        <w:rPr>
          <w:rFonts w:ascii="Verdana" w:eastAsia="Times New Roman" w:hAnsi="Verdana" w:cs="Courier New"/>
          <w:color w:val="000000"/>
          <w:sz w:val="18"/>
          <w:szCs w:val="18"/>
          <w:lang w:eastAsia="el-GR"/>
        </w:rPr>
        <w:t>παιδαγωγικώς</w:t>
      </w:r>
      <w:proofErr w:type="spellEnd"/>
      <w:r w:rsidRPr="0079594B">
        <w:rPr>
          <w:rFonts w:ascii="Verdana" w:eastAsia="Times New Roman" w:hAnsi="Verdana" w:cs="Courier New"/>
          <w:color w:val="000000"/>
          <w:sz w:val="18"/>
          <w:szCs w:val="18"/>
          <w:lang w:eastAsia="el-GR"/>
        </w:rPr>
        <w:t xml:space="preserve"> αναγκαία και δεν θίγουν την αξιοπρέπεια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Κατά τη μόρφωση και την επαγγελματική εκπαίδευση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λαμβάνουν  υπόψη  τις  ικανότητες  και  τις προσωπικές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κλίσεις. </w:t>
      </w:r>
      <w:proofErr w:type="spellStart"/>
      <w:r w:rsidRPr="0079594B">
        <w:rPr>
          <w:rFonts w:ascii="Verdana" w:eastAsia="Times New Roman" w:hAnsi="Verdana" w:cs="Courier New"/>
          <w:color w:val="000000"/>
          <w:sz w:val="18"/>
          <w:szCs w:val="18"/>
          <w:lang w:eastAsia="el-GR"/>
        </w:rPr>
        <w:t>Γι`αυτό</w:t>
      </w:r>
      <w:proofErr w:type="spellEnd"/>
      <w:r w:rsidRPr="0079594B">
        <w:rPr>
          <w:rFonts w:ascii="Verdana" w:eastAsia="Times New Roman" w:hAnsi="Verdana" w:cs="Courier New"/>
          <w:color w:val="000000"/>
          <w:sz w:val="18"/>
          <w:szCs w:val="18"/>
          <w:lang w:eastAsia="el-GR"/>
        </w:rPr>
        <w:t xml:space="preserve"> το σκοπό οφείλουν να συνεργάζονται με το σχολείο  και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υπάρχει ανάγκη, να ζητούν τη συνδρομή αρμόδιων κρατικών υπηρεσιών 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δημόσιων οργανισμών.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ΠΡΟΣΟΧΗ: ΑΠΟ 16.9.2021,δυνάμει των άρθρων 10 και 30 Ν. 4800/2021,ΦΕΚ Α 81,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τροποποιείται  το δεύτερο εδάφιο του άρθρου 1518, προστίθεται νέο εδάφιο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και το άρθρο 1518 διαμορφώνεται 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1518</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Επιμέλεια του προσώπου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επιμέλεια του προσώπου του τέκνου περιλαμβάνει ιδίως την ανατροφή, την επίβλεψη, τη μόρφωση και την εκπαίδευσή του, καθώς και τον προσδιορισμό του τόπου διαμονής του.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Κατά την ανατροφή του τέκνου οι γονείς το ενισχύουν, χωρίς διάκριση φύλου, να αναπτύσσει υπεύθυνα και με κοινωνική συνείδηση την προσωπικότητά του. Η λήψη σωφρονιστικών μέτρων επιτρέπεται μόνο εφόσον αυτά είναι </w:t>
      </w:r>
      <w:proofErr w:type="spellStart"/>
      <w:r w:rsidRPr="0079594B">
        <w:rPr>
          <w:rFonts w:ascii="Verdana" w:eastAsia="Times New Roman" w:hAnsi="Verdana" w:cs="Courier New"/>
          <w:color w:val="000000"/>
          <w:sz w:val="18"/>
          <w:szCs w:val="18"/>
          <w:lang w:eastAsia="el-GR"/>
        </w:rPr>
        <w:t>παιδαγωγικώς</w:t>
      </w:r>
      <w:proofErr w:type="spellEnd"/>
      <w:r w:rsidRPr="0079594B">
        <w:rPr>
          <w:rFonts w:ascii="Verdana" w:eastAsia="Times New Roman" w:hAnsi="Verdana" w:cs="Courier New"/>
          <w:color w:val="000000"/>
          <w:sz w:val="18"/>
          <w:szCs w:val="18"/>
          <w:lang w:eastAsia="el-GR"/>
        </w:rPr>
        <w:t xml:space="preserve"> αναγκαία και δεν θίγουν την αξιοπρέπεια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Κατά τη μόρφωση και την επαγγελματική εκπαίδευση του τέκνου οι γονείς λαμβάνουν υπόψη τις ικανότητες και τις προσωπικές του κλίσεις. Γι` αυτόν τον σκοπό οφείλουν να συνεργάζονται με το σχολείο και αν υπάρχει ανάγκη, να ζητούν τη συνδρομή αρμοδίων κρατικών υπηρεσιών ή δημοσίων οργανισμών.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Κάθε γονέας υποχρεούται να διαφυλάσσει και να ενισχύει τη σχέση του τέκνου με τον άλλο γονέα, τους αδελφούς του, καθώς και με την οικογένεια του άλλου γονέα, ιδίως όταν οι γονείς δεν ζουν μαζί ή ο άλλος γονέας έχει αποβιώσει.».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:1519</w:t>
      </w:r>
      <w:r w:rsidRPr="0079594B">
        <w:rPr>
          <w:rFonts w:ascii="Times New Roman" w:eastAsia="Times New Roman" w:hAnsi="Times New Roman" w:cs="Times New Roman"/>
          <w:color w:val="000000"/>
          <w:sz w:val="27"/>
          <w:szCs w:val="27"/>
          <w:lang w:eastAsia="el-GR"/>
        </w:rPr>
        <w:br/>
        <w:t>Πληροφορίες Νομολογίας &amp; Αρθρογραφίας :14</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:2</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"Άρθρο 1519</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Μεταβολή του τόπου διαμονής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Μεταβολή του τόπου διαμονής του τέκνου, που επιδρά ουσιωδώς στο δικαίωμα επικοινωνίας του γονέα με τον οποίο δεν διαμένει το τέκνο, απαιτεί προηγούμενη συμφωνία των γονέων ή προηγούμενη οριστική δικαστική απόφαση μετά από αίτημα οποιουδήποτε από τους γονείς. Το δικαστήριο μπορεί να διατάξει κάθε πρόσφορο μέσο".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Το πιο πάνω νέο άρθρο 1519 προστέθηκε με το άρθρο 139 Ν.4714/2020,</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ΦΕΚ Α 148/31.7.2020 (Το αρχικό άρθρο 1519  καταργήθηκε με το άρθρο 25</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 Ν. 2447/1996 (Α` 278).</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Ο τίτλος και το άρθρο 1519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άρθρων 12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1519</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Σημαντικά ζητήματα επιμέλειας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Όταν η επιμέλεια ασκείται από τον έναν γονέα ή έχει γίνει κατανομή της μεταξύ των γονέων, οι αποφάσεις για την </w:t>
      </w:r>
      <w:proofErr w:type="spellStart"/>
      <w:r w:rsidRPr="0079594B">
        <w:rPr>
          <w:rFonts w:ascii="Verdana" w:eastAsia="Times New Roman" w:hAnsi="Verdana" w:cs="Courier New"/>
          <w:color w:val="000000"/>
          <w:sz w:val="18"/>
          <w:szCs w:val="18"/>
          <w:lang w:eastAsia="el-GR"/>
        </w:rPr>
        <w:t>ονοματοδοσία</w:t>
      </w:r>
      <w:proofErr w:type="spellEnd"/>
      <w:r w:rsidRPr="0079594B">
        <w:rPr>
          <w:rFonts w:ascii="Verdana" w:eastAsia="Times New Roman" w:hAnsi="Verdana" w:cs="Courier New"/>
          <w:color w:val="000000"/>
          <w:sz w:val="18"/>
          <w:szCs w:val="18"/>
          <w:lang w:eastAsia="el-GR"/>
        </w:rPr>
        <w:t xml:space="preserve"> του τέκνου, για το θρήσκευμα, για ζητήματα της υγείας του, εκτός από τα επείγοντα και τα εντελώς τρέχοντα, καθώς και για ζητήματα εκπαίδευσης που επιδρούν αποφασιστικά στο μέλλον του, λαμβάνονται από τους δύο γονείς από κοινού. Τα δύο τελευταία εδάφια του άρθρου 1510 και το άρθρο 1512 εφαρμόζονται αναλόγως.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Για τη μεταβολή του τόπου διαμονής του τέκνου που επιδρά ουσιωδώς στο δικαίωμα επικοινωνίας του γονέα με τον οποίο δεν διαμένει το τέκνο, απαιτείται προηγούμενη έγγραφη συμφωνία των γονέων ή προηγούμενη δικαστική απόφαση που εκδίδεται μετά από αίτηση ενός από τους γονείς.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μπορεί να διατάξει κάθε πρόσφορο μέτρο.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γονέας στον οποίο δεν έχει ανατεθεί η άσκηση της επιμέλειας έχει το δικαίωμα να ζητά από τον άλλο πληροφορίες για το πρόσωπο και την περιουσία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:1520</w:t>
      </w:r>
      <w:r w:rsidRPr="0079594B">
        <w:rPr>
          <w:rFonts w:ascii="Times New Roman" w:eastAsia="Times New Roman" w:hAnsi="Times New Roman" w:cs="Times New Roman"/>
          <w:color w:val="000000"/>
          <w:sz w:val="27"/>
          <w:szCs w:val="27"/>
          <w:lang w:eastAsia="el-GR"/>
        </w:rPr>
        <w:br/>
        <w:t>Πληροφορίες Νομολογίας &amp; Αρθρογραφίας :250</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1520</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Προσωπική επικοινωνία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γονέας με τον οποίο δεν διαμένει το τέκνο διατηρεί το δικαίωμα της προσωπικής επικοινωνίας με αυτό.</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δεν έχουν το δικαίωμα να εμποδίζουν την  επικοινωνία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  τέκνου  με  τους απώτερους </w:t>
      </w:r>
      <w:proofErr w:type="spellStart"/>
      <w:r w:rsidRPr="0079594B">
        <w:rPr>
          <w:rFonts w:ascii="Verdana" w:eastAsia="Times New Roman" w:hAnsi="Verdana" w:cs="Courier New"/>
          <w:color w:val="000000"/>
          <w:sz w:val="18"/>
          <w:szCs w:val="18"/>
          <w:lang w:eastAsia="el-GR"/>
        </w:rPr>
        <w:t>ανίοντές</w:t>
      </w:r>
      <w:proofErr w:type="spellEnd"/>
      <w:r w:rsidRPr="0079594B">
        <w:rPr>
          <w:rFonts w:ascii="Verdana" w:eastAsia="Times New Roman" w:hAnsi="Verdana" w:cs="Courier New"/>
          <w:color w:val="000000"/>
          <w:sz w:val="18"/>
          <w:szCs w:val="18"/>
          <w:lang w:eastAsia="el-GR"/>
        </w:rPr>
        <w:t xml:space="preserve"> του, εκτός αν υπάρχει σοβαρός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λόγος. Στις περιπτώσεις των προηγούμενων παραγράφων, τα σχετικά με την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επικοινωνία κανονίζονται ειδικότερα από το δικαστήριο.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άρθρο 1520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άρθρων 13 και 30 Ν. 4800/2021,ΦΕΚ Α 81,ως εξής: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1520</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Προσωπική επικοινωνία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γονέας με τον οποίο δεν διαμένει το τέκνο, έχει το δικαίωμα και την υποχρέωση της, κατά το δυνατό, ευρύτερης επικοινωνίας με αυτό, στην οποία περιλαμβάνονται τόσο η φυσική παρουσία και επαφή του με το τέκνο, όσο και η διαμονή του τέκνου στην οικία του. Ο γονέας με τον οποίο διαμένει το τέκνο οφείλει να διευκολύνει και να προωθεί την επικοινωνία του τέκνου με τον άλλο γονέα σε τακτή χρονική βάση. Ο χρόνος επικοινωνίας του τέκνου με φυσική παρουσία με τον γονέα, με τον οποίο δεν διαμένει, τεκμαίρεται στο ένα τρίτο (1/3) του συνολικού χρόνου, εκτός αν ο γονέας αυτός ζητά μικρότερο χρόνο επικοινωνίας, ή επιβάλλεται να καθορισθεί μικρότερος ή μεγαλύτερος χρόνος επικοινωνίας για λόγους που αφορούν στις συνθήκες διαβίωσης ή στο συμφέρον του τέκνου, εφόσον, σε κάθε περίπτωση, δεν διαταράσσεται η καθημερινότητα του τέκνου. Αποκλεισμός ή περιορισμός της επικοινωνίας είναι δυνατός μόνο για εξαιρετικά σοβαρούς λόγους, ιδίως όταν ο γονέας με τον οποίον δεν διαμένει το τέκνο, κριθεί ακατάλληλος να ασκεί το δικαίωμα επικοινωνίας. Για τη διαπίστωση της ακαταλληλότητας του γονέα το δικαστήριο μπορεί να διατάξει κάθε πρόσφορο μέσο, ιδίως την εκπόνηση εμπεριστατωμένης έκθεσης κοινωνικών λειτουργών ή ψυχιάτρων ή ψυχολόγων.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δεν έχουν το δικαίωμα να εμποδίζουν την επικοινωνία του τέκνου με τους ανώτερους ανιόντες και τους αδελφούς του, εκτός αν συντρέχει σπουδαίος λόγος. Οι γονείς δεν έχουν το δικαίωμα να εμποδίζουν την επικοινωνία του τέκνου με τρίτους που έχουν αναπτύξει μαζί του </w:t>
      </w:r>
      <w:proofErr w:type="spellStart"/>
      <w:r w:rsidRPr="0079594B">
        <w:rPr>
          <w:rFonts w:ascii="Verdana" w:eastAsia="Times New Roman" w:hAnsi="Verdana" w:cs="Courier New"/>
          <w:color w:val="000000"/>
          <w:sz w:val="18"/>
          <w:szCs w:val="18"/>
          <w:lang w:eastAsia="el-GR"/>
        </w:rPr>
        <w:t>κοινωνικοσυναισθηματική</w:t>
      </w:r>
      <w:proofErr w:type="spellEnd"/>
      <w:r w:rsidRPr="0079594B">
        <w:rPr>
          <w:rFonts w:ascii="Verdana" w:eastAsia="Times New Roman" w:hAnsi="Verdana" w:cs="Courier New"/>
          <w:color w:val="000000"/>
          <w:sz w:val="18"/>
          <w:szCs w:val="18"/>
          <w:lang w:eastAsia="el-GR"/>
        </w:rPr>
        <w:t xml:space="preserve"> σχέση οικογενειακής φύσης, εφόσον με την επικοινωνία εξυπηρετείται το συμφέρον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Τα σχετικά με την επικοινωνία ζητήματα καθορίζονται ειδικότερα είτε με έγγραφη συμφωνία των γονέων είτε από το δικαστήριο. Στην περίπτωση αυτή εφαρμόζεται και η παρ. 4 του άρθρου 1511.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Όταν συντρέχει περίπτωση κακής ή καταχρηστικής άσκησης του δικαιώματος επικοινωνίας, ο άλλος γονέας ή κάθε ένας από τους γονείς, αν πρόκειται για επικοινωνία με τρίτο, μπορεί να ζητήσει από το δικαστήριο τη μεταρρύθμιση της επικοινωνίας.».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άρθρο 18 Ν. 4800/2021,ΦΕΚ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w:t>
      </w:r>
      <w:r w:rsidRPr="0079594B">
        <w:rPr>
          <w:rFonts w:ascii="Verdana" w:eastAsia="Times New Roman" w:hAnsi="Verdana" w:cs="Courier New"/>
          <w:color w:val="000000"/>
          <w:sz w:val="18"/>
          <w:szCs w:val="18"/>
          <w:lang w:eastAsia="el-GR"/>
        </w:rPr>
        <w:lastRenderedPageBreak/>
        <w:t>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:1521</w:t>
      </w:r>
      <w:r w:rsidRPr="0079594B">
        <w:rPr>
          <w:rFonts w:ascii="Times New Roman" w:eastAsia="Times New Roman" w:hAnsi="Times New Roman" w:cs="Times New Roman"/>
          <w:color w:val="000000"/>
          <w:sz w:val="27"/>
          <w:szCs w:val="27"/>
          <w:lang w:eastAsia="el-GR"/>
        </w:rPr>
        <w:br/>
        <w:t>Πληροφορίες Νομολογίας &amp; Αρθρογραφίας :15</w:t>
      </w:r>
      <w:r w:rsidRPr="0079594B">
        <w:rPr>
          <w:rFonts w:ascii="Times New Roman" w:eastAsia="Times New Roman" w:hAnsi="Times New Roman" w:cs="Times New Roman"/>
          <w:color w:val="000000"/>
          <w:sz w:val="27"/>
          <w:szCs w:val="27"/>
          <w:lang w:eastAsia="el-GR"/>
        </w:rPr>
        <w:br/>
      </w:r>
      <w:proofErr w:type="spellStart"/>
      <w:r w:rsidRPr="0079594B">
        <w:rPr>
          <w:rFonts w:ascii="Times New Roman" w:eastAsia="Times New Roman" w:hAnsi="Times New Roman" w:cs="Times New Roman"/>
          <w:color w:val="000000"/>
          <w:sz w:val="27"/>
          <w:szCs w:val="27"/>
          <w:lang w:eastAsia="el-GR"/>
        </w:rPr>
        <w:t>Προισχύσασες</w:t>
      </w:r>
      <w:proofErr w:type="spellEnd"/>
      <w:r w:rsidRPr="0079594B">
        <w:rPr>
          <w:rFonts w:ascii="Times New Roman" w:eastAsia="Times New Roman" w:hAnsi="Times New Roman" w:cs="Times New Roman"/>
          <w:color w:val="000000"/>
          <w:sz w:val="27"/>
          <w:szCs w:val="27"/>
          <w:lang w:eastAsia="el-GR"/>
        </w:rPr>
        <w:t xml:space="preserve"> μορφές άρθρου :1</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1521.</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Περιουσία του τέκνου από διαθήκη ή δωρεά.</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διοίκηση των γονέων δεν εκτείνεται και στα περιουσιακά στοιχεία που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περιέρχονται στο τέκνο από διάταξη τελευταίας βούλησης ή από δωρεά με τον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όρο να μην έχουν τη διοίκηση τους οι γονείς".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ο διαθέτης ή ο δωρητής δεν ορίσει το πρόσωπο που θα έχει τη διοίκηση</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αυτών των  περιουσιακών  στοιχείων, το δικαστήριο διορίζει ειδικό</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επίτροπο.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στη διάταξη της τελευταίας βούλησης ή στη δωρεά ορίζεται 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μην  έχει  τη  διοίκηση  ο ένας από τους γονείς, η διοίκηση ανήκει, σε</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περίπτωση αμφιβολίας, στον άλλο γονέα, ο οποίος και αντιπροσωπεύει  το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τέκνο μόνος του στις σχετικές δίκες ή δικαιοπραξίες.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εντός " " πρώτο εδάφιο της πρώτης παραγράφου αντικαταστάθηκε ως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άνω διά του άρθρου 26 του Ν. 2447/1996 (Α` 278).</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:1522</w:t>
      </w:r>
      <w:r w:rsidRPr="0079594B">
        <w:rPr>
          <w:rFonts w:ascii="Times New Roman" w:eastAsia="Times New Roman" w:hAnsi="Times New Roman" w:cs="Times New Roman"/>
          <w:color w:val="000000"/>
          <w:sz w:val="27"/>
          <w:szCs w:val="27"/>
          <w:lang w:eastAsia="el-GR"/>
        </w:rPr>
        <w:br/>
        <w:t>Πληροφορίες Νομολογίας &amp; Αρθρογραφίας :6</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1522</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διαθέτης  ή  ο δωρητής μπορούν να ορίσουν τον τρόπο, με τον</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οποίο θα διοικηθούν τα περιουσιακά στοιχεία που άφησαν  ή  έδωσαν  στο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τέκνο.  Παρέκκλιση  επιτρέπεται,  στην  περίπτωση της δωρεάς, εφόσον 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δωρητής συναινεί σ` αυτήν.   Αν  ο  δωρητής  δεν  ζει  ή  αρνείται  να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συναινέσει  ή  η  συναίνεσή  του  δεν  είναι  εφικτή,  καθώς  και στις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περιπτώσεις των επιδόσεων με διάταξη  τελευταίας  βούλησης,  η  </w:t>
      </w:r>
      <w:proofErr w:type="spellStart"/>
      <w:r w:rsidRPr="0079594B">
        <w:rPr>
          <w:rFonts w:ascii="Verdana" w:eastAsia="Times New Roman" w:hAnsi="Verdana" w:cs="Courier New"/>
          <w:color w:val="000000"/>
          <w:sz w:val="18"/>
          <w:szCs w:val="18"/>
          <w:lang w:eastAsia="el-GR"/>
        </w:rPr>
        <w:t>παρέκ</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κλιση</w:t>
      </w:r>
      <w:proofErr w:type="spellEnd"/>
      <w:r w:rsidRPr="0079594B">
        <w:rPr>
          <w:rFonts w:ascii="Verdana" w:eastAsia="Times New Roman" w:hAnsi="Verdana" w:cs="Courier New"/>
          <w:color w:val="000000"/>
          <w:sz w:val="18"/>
          <w:szCs w:val="18"/>
          <w:lang w:eastAsia="el-GR"/>
        </w:rPr>
        <w:t xml:space="preserve">  επιτρέπεται  μόνο  με  άδεια του δικαστηρίου και εφόσον </w:t>
      </w:r>
      <w:proofErr w:type="spellStart"/>
      <w:r w:rsidRPr="0079594B">
        <w:rPr>
          <w:rFonts w:ascii="Verdana" w:eastAsia="Times New Roman" w:hAnsi="Verdana" w:cs="Courier New"/>
          <w:color w:val="000000"/>
          <w:sz w:val="18"/>
          <w:szCs w:val="18"/>
          <w:lang w:eastAsia="el-GR"/>
        </w:rPr>
        <w:t>επιβάλ</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λεται</w:t>
      </w:r>
      <w:proofErr w:type="spellEnd"/>
      <w:r w:rsidRPr="0079594B">
        <w:rPr>
          <w:rFonts w:ascii="Verdana" w:eastAsia="Times New Roman" w:hAnsi="Verdana" w:cs="Courier New"/>
          <w:color w:val="000000"/>
          <w:sz w:val="18"/>
          <w:szCs w:val="18"/>
          <w:lang w:eastAsia="el-GR"/>
        </w:rPr>
        <w:t xml:space="preserve"> από το συμφέρον του τέκνου.</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ΠΑΡΑΤΗΡΗΣΗ:Με</w:t>
      </w:r>
      <w:proofErr w:type="spellEnd"/>
      <w:r w:rsidRPr="0079594B">
        <w:rPr>
          <w:rFonts w:ascii="Verdana" w:eastAsia="Times New Roman" w:hAnsi="Verdana" w:cs="Courier New"/>
          <w:color w:val="000000"/>
          <w:sz w:val="18"/>
          <w:szCs w:val="18"/>
          <w:lang w:eastAsia="el-GR"/>
        </w:rPr>
        <w:t xml:space="preserve"> το άρθρο 121 </w:t>
      </w:r>
      <w:proofErr w:type="spellStart"/>
      <w:r w:rsidRPr="0079594B">
        <w:rPr>
          <w:rFonts w:ascii="Verdana" w:eastAsia="Times New Roman" w:hAnsi="Verdana" w:cs="Courier New"/>
          <w:color w:val="000000"/>
          <w:sz w:val="18"/>
          <w:szCs w:val="18"/>
          <w:lang w:eastAsia="el-GR"/>
        </w:rPr>
        <w:t>Εισαγ.Νόμου</w:t>
      </w:r>
      <w:proofErr w:type="spellEnd"/>
      <w:r w:rsidRPr="0079594B">
        <w:rPr>
          <w:rFonts w:ascii="Verdana" w:eastAsia="Times New Roman" w:hAnsi="Verdana" w:cs="Courier New"/>
          <w:color w:val="000000"/>
          <w:sz w:val="18"/>
          <w:szCs w:val="18"/>
          <w:lang w:eastAsia="el-GR"/>
        </w:rPr>
        <w:t xml:space="preserve"> Αστικού </w:t>
      </w:r>
      <w:proofErr w:type="spellStart"/>
      <w:r w:rsidRPr="0079594B">
        <w:rPr>
          <w:rFonts w:ascii="Verdana" w:eastAsia="Times New Roman" w:hAnsi="Verdana" w:cs="Courier New"/>
          <w:color w:val="000000"/>
          <w:sz w:val="18"/>
          <w:szCs w:val="18"/>
          <w:lang w:eastAsia="el-GR"/>
        </w:rPr>
        <w:t>Κώδικα,όπως</w:t>
      </w:r>
      <w:proofErr w:type="spellEnd"/>
      <w:r w:rsidRPr="0079594B">
        <w:rPr>
          <w:rFonts w:ascii="Verdana" w:eastAsia="Times New Roman" w:hAnsi="Verdana" w:cs="Courier New"/>
          <w:color w:val="000000"/>
          <w:sz w:val="18"/>
          <w:szCs w:val="18"/>
          <w:lang w:eastAsia="el-GR"/>
        </w:rPr>
        <w:t xml:space="preserve"> αυτό</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αντικαταστάθηκε με το άρθρο τέταρτο Ν.3089/2002,ΦΕΚ Α 327/23.12.2002,ορίζεται ότι:</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"Στις περιπτώσεις των άρθρων 42, 46, 79, 105, 111, 1350 παράγραφος 2,</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1352 </w:t>
      </w:r>
      <w:proofErr w:type="spellStart"/>
      <w:r w:rsidRPr="0079594B">
        <w:rPr>
          <w:rFonts w:ascii="Verdana" w:eastAsia="Times New Roman" w:hAnsi="Verdana" w:cs="Courier New"/>
          <w:color w:val="000000"/>
          <w:sz w:val="18"/>
          <w:szCs w:val="18"/>
          <w:lang w:eastAsia="el-GR"/>
        </w:rPr>
        <w:t>εδ</w:t>
      </w:r>
      <w:proofErr w:type="spellEnd"/>
      <w:r w:rsidRPr="0079594B">
        <w:rPr>
          <w:rFonts w:ascii="Verdana" w:eastAsia="Times New Roman" w:hAnsi="Verdana" w:cs="Courier New"/>
          <w:color w:val="000000"/>
          <w:sz w:val="18"/>
          <w:szCs w:val="18"/>
          <w:lang w:eastAsia="el-GR"/>
        </w:rPr>
        <w:t xml:space="preserve">. β,1368, 1407, 1441, 1457, 1458, 1522, 1525, 1526, 1532, 1533, 1660 έως 1663, 1667 ,1865, 1866, 1868, 1908, 1913, 1917 παράγραφος 2, 1919, 1920, 1956, 1965,2021, 2024, 2027, 2028, 2031 του Αστικού Κώδικα, καθώς και σε κάθε δίκη που αφορά την υιοθεσία, την επιτροπεία, τη δικαστική συμπαράσταση ή την επιμέλεια ξένων </w:t>
      </w:r>
      <w:r w:rsidRPr="0079594B">
        <w:rPr>
          <w:rFonts w:ascii="Verdana" w:eastAsia="Times New Roman" w:hAnsi="Verdana" w:cs="Courier New"/>
          <w:color w:val="000000"/>
          <w:sz w:val="18"/>
          <w:szCs w:val="18"/>
          <w:lang w:eastAsia="el-GR"/>
        </w:rPr>
        <w:lastRenderedPageBreak/>
        <w:t>υποθέσεων, εφαρμόζεται η διαδικασία της εκούσιας δικαιοδοσίας του Κώδικα Πολιτικής Δικονομίας."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:1523</w:t>
      </w:r>
      <w:r w:rsidRPr="0079594B">
        <w:rPr>
          <w:rFonts w:ascii="Times New Roman" w:eastAsia="Times New Roman" w:hAnsi="Times New Roman" w:cs="Times New Roman"/>
          <w:color w:val="000000"/>
          <w:sz w:val="27"/>
          <w:szCs w:val="27"/>
          <w:lang w:eastAsia="el-GR"/>
        </w:rPr>
        <w:br/>
        <w:t>Πληροφορίες Νομολογίας &amp; Αρθρογραφίας :4</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1523</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Διαχειριστικές πράξεις των γονέων. Απογραφή</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οφείλουν να συντάσσουν απογραφή για  κάθε  περιουσία</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που περιέρχεται στο τέκνο και υπάγεται στη γονική τους διοίκηση.</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pacing w:after="0" w:line="240" w:lineRule="auto"/>
        <w:rPr>
          <w:rFonts w:ascii="Times New Roman" w:eastAsia="Times New Roman" w:hAnsi="Times New Roman" w:cs="Times New Roman"/>
          <w:sz w:val="24"/>
          <w:szCs w:val="24"/>
          <w:lang w:eastAsia="el-GR"/>
        </w:rPr>
      </w:pPr>
      <w:r w:rsidRPr="0079594B">
        <w:rPr>
          <w:rFonts w:ascii="Times New Roman" w:eastAsia="Times New Roman" w:hAnsi="Times New Roman" w:cs="Times New Roman"/>
          <w:color w:val="000000"/>
          <w:sz w:val="27"/>
          <w:szCs w:val="27"/>
          <w:lang w:eastAsia="el-GR"/>
        </w:rPr>
        <w:t> </w:t>
      </w:r>
      <w:r w:rsidRPr="0079594B">
        <w:rPr>
          <w:rFonts w:ascii="Times New Roman" w:eastAsia="Times New Roman" w:hAnsi="Times New Roman" w:cs="Times New Roman"/>
          <w:color w:val="000000"/>
          <w:sz w:val="27"/>
          <w:szCs w:val="27"/>
          <w:lang w:eastAsia="el-GR"/>
        </w:rPr>
        <w:br/>
        <w:t xml:space="preserve">  </w:t>
      </w:r>
      <w:proofErr w:type="spellStart"/>
      <w:r w:rsidRPr="0079594B">
        <w:rPr>
          <w:rFonts w:ascii="Times New Roman" w:eastAsia="Times New Roman" w:hAnsi="Times New Roman" w:cs="Times New Roman"/>
          <w:color w:val="000000"/>
          <w:sz w:val="27"/>
          <w:szCs w:val="27"/>
          <w:lang w:eastAsia="el-GR"/>
        </w:rPr>
        <w:t>Αρθρο</w:t>
      </w:r>
      <w:proofErr w:type="spellEnd"/>
      <w:r w:rsidRPr="0079594B">
        <w:rPr>
          <w:rFonts w:ascii="Times New Roman" w:eastAsia="Times New Roman" w:hAnsi="Times New Roman" w:cs="Times New Roman"/>
          <w:color w:val="000000"/>
          <w:sz w:val="27"/>
          <w:szCs w:val="27"/>
          <w:lang w:eastAsia="el-GR"/>
        </w:rPr>
        <w:t xml:space="preserve"> :1524</w:t>
      </w:r>
      <w:r w:rsidRPr="0079594B">
        <w:rPr>
          <w:rFonts w:ascii="Times New Roman" w:eastAsia="Times New Roman" w:hAnsi="Times New Roman" w:cs="Times New Roman"/>
          <w:color w:val="000000"/>
          <w:sz w:val="27"/>
          <w:szCs w:val="27"/>
          <w:lang w:eastAsia="el-GR"/>
        </w:rPr>
        <w:br/>
        <w:t>Πληροφορίες Νομολογίας &amp; Αρθρογραφίας :13</w:t>
      </w:r>
      <w:r w:rsidRPr="0079594B">
        <w:rPr>
          <w:rFonts w:ascii="Times New Roman" w:eastAsia="Times New Roman" w:hAnsi="Times New Roman" w:cs="Times New Roman"/>
          <w:color w:val="000000"/>
          <w:sz w:val="27"/>
          <w:szCs w:val="27"/>
          <w:lang w:eastAsia="el-GR"/>
        </w:rPr>
        <w:br/>
      </w:r>
      <w:r w:rsidRPr="0079594B">
        <w:rPr>
          <w:rFonts w:ascii="Times New Roman" w:eastAsia="Times New Roman" w:hAnsi="Times New Roman" w:cs="Times New Roman"/>
          <w:color w:val="000000"/>
          <w:sz w:val="27"/>
          <w:szCs w:val="27"/>
          <w:lang w:eastAsia="el-GR"/>
        </w:rPr>
        <w:br/>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1524</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Δωρέες</w:t>
      </w:r>
      <w:proofErr w:type="spellEnd"/>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δεν μπορούν να προβαίνουν σε δωρεές από την </w:t>
      </w:r>
      <w:proofErr w:type="spellStart"/>
      <w:r w:rsidRPr="0079594B">
        <w:rPr>
          <w:rFonts w:ascii="Verdana" w:eastAsia="Times New Roman" w:hAnsi="Verdana" w:cs="Courier New"/>
          <w:color w:val="000000"/>
          <w:sz w:val="18"/>
          <w:szCs w:val="18"/>
          <w:lang w:eastAsia="el-GR"/>
        </w:rPr>
        <w:t>περιου</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σία</w:t>
      </w:r>
      <w:proofErr w:type="spellEnd"/>
      <w:r w:rsidRPr="0079594B">
        <w:rPr>
          <w:rFonts w:ascii="Verdana" w:eastAsia="Times New Roman" w:hAnsi="Verdana" w:cs="Courier New"/>
          <w:color w:val="000000"/>
          <w:sz w:val="18"/>
          <w:szCs w:val="18"/>
          <w:lang w:eastAsia="el-GR"/>
        </w:rPr>
        <w:t xml:space="preserve">  του  τέκνου. Εξαιρούνται οι δωρεές που επιβάλλονται από ιδιαίτερο</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ηθικό καθήκον ή από λόγους ευπρέπειας.</w:t>
      </w: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Default="0079594B" w:rsidP="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1531</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Ευθύνη των γονέων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Οι γονείς κατά την άσκηση της γονικής  μέριμνας,  έχουν  </w:t>
      </w:r>
      <w:proofErr w:type="spellStart"/>
      <w:r w:rsidRPr="0079594B">
        <w:rPr>
          <w:rFonts w:ascii="Verdana" w:eastAsia="Times New Roman" w:hAnsi="Verdana" w:cs="Courier New"/>
          <w:color w:val="000000"/>
          <w:sz w:val="18"/>
          <w:szCs w:val="18"/>
          <w:lang w:eastAsia="el-GR"/>
        </w:rPr>
        <w:t>υπο</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χρέωση να δείχνουν την επιμέλεια που δείχνουν και στις δικές τους </w:t>
      </w:r>
      <w:proofErr w:type="spellStart"/>
      <w:r w:rsidRPr="0079594B">
        <w:rPr>
          <w:rFonts w:ascii="Verdana" w:eastAsia="Times New Roman" w:hAnsi="Verdana" w:cs="Courier New"/>
          <w:color w:val="000000"/>
          <w:sz w:val="18"/>
          <w:szCs w:val="18"/>
          <w:lang w:eastAsia="el-GR"/>
        </w:rPr>
        <w:t>υπο</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θέσεις.  Αν  ζημία που προκλήθηκε οφείλεται σε παράβαση υποχρέωσης και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των δύο γονέων, οι γονείς ευθύνονται εις </w:t>
      </w:r>
      <w:proofErr w:type="spellStart"/>
      <w:r w:rsidRPr="0079594B">
        <w:rPr>
          <w:rFonts w:ascii="Verdana" w:eastAsia="Times New Roman" w:hAnsi="Verdana" w:cs="Courier New"/>
          <w:color w:val="000000"/>
          <w:sz w:val="18"/>
          <w:szCs w:val="18"/>
          <w:lang w:eastAsia="el-GR"/>
        </w:rPr>
        <w:t>ολόκληρον</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25"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23" w:history="1">
              <w:r w:rsidRPr="0079594B">
                <w:rPr>
                  <w:rFonts w:ascii="Verdana" w:eastAsia="Times New Roman" w:hAnsi="Verdana" w:cs="Times New Roman"/>
                  <w:b/>
                  <w:bCs/>
                  <w:color w:val="000000"/>
                  <w:sz w:val="15"/>
                  <w:szCs w:val="15"/>
                  <w:u w:val="single"/>
                  <w:lang w:eastAsia="el-GR"/>
                </w:rPr>
                <w:t>1532</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24"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159</w:t>
            </w:r>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25" w:history="1">
              <w:proofErr w:type="spellStart"/>
              <w:r w:rsidRPr="0079594B">
                <w:rPr>
                  <w:rFonts w:ascii="Verdana" w:eastAsia="Times New Roman" w:hAnsi="Verdana" w:cs="Times New Roman"/>
                  <w:b/>
                  <w:bCs/>
                  <w:color w:val="000000"/>
                  <w:sz w:val="15"/>
                  <w:szCs w:val="15"/>
                  <w:u w:val="single"/>
                  <w:lang w:eastAsia="el-GR"/>
                </w:rPr>
                <w:t>Προισχύσασες</w:t>
              </w:r>
              <w:proofErr w:type="spellEnd"/>
              <w:r w:rsidRPr="0079594B">
                <w:rPr>
                  <w:rFonts w:ascii="Verdana" w:eastAsia="Times New Roman" w:hAnsi="Verdana" w:cs="Times New Roman"/>
                  <w:b/>
                  <w:bCs/>
                  <w:color w:val="000000"/>
                  <w:sz w:val="15"/>
                  <w:szCs w:val="15"/>
                  <w:u w:val="single"/>
                  <w:lang w:eastAsia="el-GR"/>
                </w:rPr>
                <w:t xml:space="preserve">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2</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1532.</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Συνέπειες κακής άσκησης.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ο πατέρας ή η μητέρα παραβαίνουν τα καθήκοντα που τους επιβάλλει το λειτούργημά τους για την Επιμέλεια του προσώπου του τέκνου ή τη διοίκηση της περιουσίας του ή αν ασκούν το λειτούργημα αυτό </w:t>
      </w:r>
      <w:proofErr w:type="spellStart"/>
      <w:r w:rsidRPr="0079594B">
        <w:rPr>
          <w:rFonts w:ascii="Verdana" w:eastAsia="Times New Roman" w:hAnsi="Verdana" w:cs="Courier New"/>
          <w:color w:val="000000"/>
          <w:sz w:val="18"/>
          <w:szCs w:val="18"/>
          <w:lang w:eastAsia="el-GR"/>
        </w:rPr>
        <w:t>καταχρησικά</w:t>
      </w:r>
      <w:proofErr w:type="spellEnd"/>
      <w:r w:rsidRPr="0079594B">
        <w:rPr>
          <w:rFonts w:ascii="Verdana" w:eastAsia="Times New Roman" w:hAnsi="Verdana" w:cs="Courier New"/>
          <w:color w:val="000000"/>
          <w:sz w:val="18"/>
          <w:szCs w:val="18"/>
          <w:lang w:eastAsia="el-GR"/>
        </w:rPr>
        <w:t xml:space="preserve"> ή δεν είναι σε θέση να ανταποκριθούν σ` αυτό, </w:t>
      </w:r>
      <w:r w:rsidRPr="0079594B">
        <w:rPr>
          <w:rFonts w:ascii="Verdana" w:eastAsia="Times New Roman" w:hAnsi="Verdana" w:cs="Courier New"/>
          <w:color w:val="000000"/>
          <w:sz w:val="18"/>
          <w:szCs w:val="18"/>
          <w:lang w:eastAsia="el-GR"/>
        </w:rPr>
        <w:lastRenderedPageBreak/>
        <w:t>το δικαστήριο μπορεί, εφόσον το ζητήσουν ο άλλος γονέας, οι πλησιέστεροι συγγενείς του τέκνου, ο εισαγγελέας ή και αυτεπαγγέλτως, να διατάξεις οποιοδήποτε πρόσφορο μέτρο.</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μπορεί ιδίως να αφαιρέσει από τον ένα γονέα την άσκηση</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της γονικής μέριμνας ολικά ή μερικά και να την αναθέσει αποκλειστικά</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στον άλλο ή, αν συντρέχουν και στο πρόσωπο αυτού οι προϋποθέσεις της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προηγούμενης παραγράφου, να αναθέσει την πραγματική φροντίδα του τέκνου</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ή, ακόμη, και την επιμέλειά του ολικά ή μερικά σε τρίτον ή και να</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διορίσει επίτροπο".</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εξαιρετικά επείγουσες περιπτώσεις, εφόσον συντρέχουν οι προϋποθέσεις του</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πρώτου εδαφίου και επίκειται άμεσος κίνδυνος για τη σωματική ή την ψυχική υγεία του τέκνου, ο εισαγγελέας μπορεί να διατάσσει κάθε πρόσφορο μέτρο για την προστασία του, μέχρι την έκδοση της αποφάσεως του δικαστηρίου, στο οποίο πρέπει να απευθύνεται εντός τριάντα ημερών."</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 Το άρθρο 1532 τροποποιήθηκε ως άνω με το </w:t>
      </w:r>
      <w:hyperlink r:id="rId26" w:history="1">
        <w:r w:rsidRPr="0079594B">
          <w:rPr>
            <w:rFonts w:ascii="Verdana" w:eastAsia="Times New Roman" w:hAnsi="Verdana" w:cs="Courier New"/>
            <w:b/>
            <w:bCs/>
            <w:color w:val="0062B7"/>
            <w:sz w:val="18"/>
            <w:szCs w:val="18"/>
            <w:u w:val="single"/>
            <w:lang w:eastAsia="el-GR"/>
          </w:rPr>
          <w:t>άρθρο 28</w:t>
        </w:r>
      </w:hyperlink>
      <w:r w:rsidRPr="0079594B">
        <w:rPr>
          <w:rFonts w:ascii="Verdana" w:eastAsia="Times New Roman" w:hAnsi="Verdana" w:cs="Courier New"/>
          <w:color w:val="000000"/>
          <w:sz w:val="18"/>
          <w:szCs w:val="18"/>
          <w:lang w:eastAsia="el-GR"/>
        </w:rPr>
        <w:t xml:space="preserve"> του Ν.</w:t>
      </w:r>
      <w:hyperlink r:id="rId27" w:history="1">
        <w:r w:rsidRPr="0079594B">
          <w:rPr>
            <w:rFonts w:ascii="Verdana" w:eastAsia="Times New Roman" w:hAnsi="Verdana" w:cs="Courier New"/>
            <w:b/>
            <w:bCs/>
            <w:color w:val="0062B7"/>
            <w:sz w:val="18"/>
            <w:szCs w:val="18"/>
            <w:u w:val="single"/>
            <w:lang w:eastAsia="el-GR"/>
          </w:rPr>
          <w:t>2447/1996</w:t>
        </w:r>
      </w:hyperlink>
      <w:r w:rsidRPr="0079594B">
        <w:rPr>
          <w:rFonts w:ascii="Verdana" w:eastAsia="Times New Roman" w:hAnsi="Verdana" w:cs="Courier New"/>
          <w:color w:val="000000"/>
          <w:sz w:val="18"/>
          <w:szCs w:val="18"/>
          <w:lang w:eastAsia="el-GR"/>
        </w:rPr>
        <w:t xml:space="preserve"> (</w:t>
      </w:r>
      <w:hyperlink r:id="rId28" w:history="1">
        <w:r w:rsidRPr="0079594B">
          <w:rPr>
            <w:rFonts w:ascii="Verdana" w:eastAsia="Times New Roman" w:hAnsi="Verdana" w:cs="Courier New"/>
            <w:b/>
            <w:bCs/>
            <w:color w:val="0062B7"/>
            <w:sz w:val="18"/>
            <w:szCs w:val="18"/>
            <w:u w:val="single"/>
            <w:lang w:eastAsia="el-GR"/>
          </w:rPr>
          <w:t>Α` 278</w:t>
        </w:r>
      </w:hyperlink>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δε τρίτο εδάφιο αυτού προστέθηκε με το </w:t>
      </w:r>
      <w:hyperlink r:id="rId29" w:history="1">
        <w:r w:rsidRPr="0079594B">
          <w:rPr>
            <w:rFonts w:ascii="Verdana" w:eastAsia="Times New Roman" w:hAnsi="Verdana" w:cs="Courier New"/>
            <w:b/>
            <w:bCs/>
            <w:color w:val="0062B7"/>
            <w:sz w:val="18"/>
            <w:szCs w:val="18"/>
            <w:u w:val="single"/>
            <w:lang w:eastAsia="el-GR"/>
          </w:rPr>
          <w:t>άρθρο 22</w:t>
        </w:r>
      </w:hyperlink>
      <w:r w:rsidRPr="0079594B">
        <w:rPr>
          <w:rFonts w:ascii="Verdana" w:eastAsia="Times New Roman" w:hAnsi="Verdana" w:cs="Courier New"/>
          <w:color w:val="000000"/>
          <w:sz w:val="18"/>
          <w:szCs w:val="18"/>
          <w:lang w:eastAsia="el-GR"/>
        </w:rPr>
        <w:t xml:space="preserve"> Ν.</w:t>
      </w:r>
      <w:hyperlink r:id="rId30" w:history="1">
        <w:r w:rsidRPr="0079594B">
          <w:rPr>
            <w:rFonts w:ascii="Verdana" w:eastAsia="Times New Roman" w:hAnsi="Verdana" w:cs="Courier New"/>
            <w:b/>
            <w:bCs/>
            <w:color w:val="0062B7"/>
            <w:sz w:val="18"/>
            <w:szCs w:val="18"/>
            <w:u w:val="single"/>
            <w:lang w:eastAsia="el-GR"/>
          </w:rPr>
          <w:t>3346/2005</w:t>
        </w:r>
      </w:hyperlink>
      <w:r w:rsidRPr="0079594B">
        <w:rPr>
          <w:rFonts w:ascii="Verdana" w:eastAsia="Times New Roman" w:hAnsi="Verdana" w:cs="Courier New"/>
          <w:color w:val="000000"/>
          <w:sz w:val="18"/>
          <w:szCs w:val="18"/>
          <w:lang w:eastAsia="el-GR"/>
        </w:rPr>
        <w:t>,</w:t>
      </w:r>
      <w:hyperlink r:id="rId31" w:history="1">
        <w:r w:rsidRPr="0079594B">
          <w:rPr>
            <w:rFonts w:ascii="Verdana" w:eastAsia="Times New Roman" w:hAnsi="Verdana" w:cs="Courier New"/>
            <w:b/>
            <w:bCs/>
            <w:color w:val="0062B7"/>
            <w:sz w:val="18"/>
            <w:szCs w:val="18"/>
            <w:u w:val="single"/>
            <w:lang w:eastAsia="el-GR"/>
          </w:rPr>
          <w:t>ΦΕΚ Α 140/17.6.2005</w:t>
        </w:r>
      </w:hyperlink>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ΠΡΟΣΟΧΗ: Το άρθρο 1532 </w:t>
      </w:r>
      <w:proofErr w:type="spellStart"/>
      <w:r w:rsidRPr="0079594B">
        <w:rPr>
          <w:rFonts w:ascii="Verdana" w:eastAsia="Times New Roman" w:hAnsi="Verdana" w:cs="Courier New"/>
          <w:color w:val="000000"/>
          <w:sz w:val="18"/>
          <w:szCs w:val="18"/>
          <w:lang w:eastAsia="el-GR"/>
        </w:rPr>
        <w:t>αντικαθίσταταται</w:t>
      </w:r>
      <w:proofErr w:type="spellEnd"/>
      <w:r w:rsidRPr="0079594B">
        <w:rPr>
          <w:rFonts w:ascii="Verdana" w:eastAsia="Times New Roman" w:hAnsi="Verdana" w:cs="Courier New"/>
          <w:color w:val="000000"/>
          <w:sz w:val="18"/>
          <w:szCs w:val="18"/>
          <w:lang w:eastAsia="el-GR"/>
        </w:rPr>
        <w:t xml:space="preserve"> ΑΠΟ 16.9.2021,δυνάμει των</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άρθρων 14 και 30 Ν. </w:t>
      </w:r>
      <w:hyperlink r:id="rId32" w:history="1">
        <w:r w:rsidRPr="0079594B">
          <w:rPr>
            <w:rFonts w:ascii="Verdana" w:eastAsia="Times New Roman" w:hAnsi="Verdana" w:cs="Courier New"/>
            <w:b/>
            <w:bCs/>
            <w:color w:val="0062B7"/>
            <w:sz w:val="18"/>
            <w:szCs w:val="18"/>
            <w:u w:val="single"/>
            <w:lang w:eastAsia="el-GR"/>
          </w:rPr>
          <w:t>4800/2021</w:t>
        </w:r>
      </w:hyperlink>
      <w:r w:rsidRPr="0079594B">
        <w:rPr>
          <w:rFonts w:ascii="Verdana" w:eastAsia="Times New Roman" w:hAnsi="Verdana" w:cs="Courier New"/>
          <w:color w:val="000000"/>
          <w:sz w:val="18"/>
          <w:szCs w:val="18"/>
          <w:lang w:eastAsia="el-GR"/>
        </w:rPr>
        <w:t>,ΦΕΚ Α 81,ως εξής: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«Άρθρο 1532</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Συνέπειες κακής άσκησης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ο πατέρας ή η μητέρα παραβαίνουν τα καθήκοντα που τους επιβάλλει το λειτούργημά τους για την επιμέλεια του προσώπου του τέκνου ή τη διοίκηση της περιουσίας του ή αν ασκούν το λειτούργημα αυτό καταχρηστικά ή δεν είναι σε θέση να ανταποκριθούν σε αυτό, το δικαστήριο μπορεί, εφόσον το ζητήσουν ο άλλος γονέας ή οι πλησιέστεροι συγγενείς του τέκνου ή ο εισαγγελέας, να διατάξει οποιοδήποτε πρόσφορο μέτρο.</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Κακή άσκηση της γονικής μέριμνας συνιστούν ιδίως: α. η υπαίτια μη συμμόρφωση προς αποφάσεις και διατάξεις δικαστικών και εισαγγελικών αρχών που αφορούν το τέκνο ή προς την υπάρχουσα συμφωνία των γονέων για την άσκηση της γονικής μέριμνας, β. η διατάραξη της συναισθηματικής σχέσης του τέκνου με τον άλλο γονέα και την οικογένειά του και η με κάθε τρόπο πρόκληση διάρρηξης των σχέσεων του τέκνου με αυτούς, γ. η υπαίτια παράβαση των όρων της συμφωνίας των γονέων ή της δικαστικής απόφασης για την επικοινωνία του τέκνου με τον γονέα με τον οποίο δεν διαμένει και η με κάθε άλλο τρόπο παρεμπόδιση της επικοινωνίας, δ. η κακή άσκηση και η υπαίτια παράλειψη της άσκησης του δικαιώματος επικοινωνίας από τον δικαιούχο γονέα, ε. η αδικαιολόγητη άρνηση του γονέα να καταβάλει τη διατροφή που επιδικάστηκε στο τέκνο από το δικαστήριο ή συμφωνήθηκε μεταξύ των γονέων, </w:t>
      </w:r>
      <w:proofErr w:type="spellStart"/>
      <w:r w:rsidRPr="0079594B">
        <w:rPr>
          <w:rFonts w:ascii="Verdana" w:eastAsia="Times New Roman" w:hAnsi="Verdana" w:cs="Courier New"/>
          <w:color w:val="000000"/>
          <w:sz w:val="18"/>
          <w:szCs w:val="18"/>
          <w:lang w:eastAsia="el-GR"/>
        </w:rPr>
        <w:t>στ</w:t>
      </w:r>
      <w:proofErr w:type="spellEnd"/>
      <w:r w:rsidRPr="0079594B">
        <w:rPr>
          <w:rFonts w:ascii="Verdana" w:eastAsia="Times New Roman" w:hAnsi="Verdana" w:cs="Courier New"/>
          <w:color w:val="000000"/>
          <w:sz w:val="18"/>
          <w:szCs w:val="18"/>
          <w:lang w:eastAsia="el-GR"/>
        </w:rPr>
        <w:t>. η καταδίκη του γονέα, με οριστική δικαστική απόφαση, για ενδοοικογενειακή βία ή για εγκλήματα κατά της γενετήσιας ελευθερίας ή για εγκλήματα οικονομικής εκμετάλλευσης της γενετήσιας ζωής.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στις περιπτώσεις του προηγούμενου εδαφίου, δύναται να αφαιρέσει από τον υπαίτιο γονέα την άσκηση της γονικής μέριμνας ή την επιμέλεια, ολικά ή μερικά, και να την αναθέσει αποκλειστικά στον άλλο γονέα, καθώς επίσης να διατάξει κάθε πρόσφορο μέτρο προς διασφάλιση του συμφέροντος του τέκνου. Αν συντρέχουν στο πρόσωπο και των δύο γονέων οι περιπτώσεις του δευτέρου εδαφίου, το δικαστήριο μπορεί να αναθέσει την πραγματική φροντίδα του τέκνου ή ακόμα και την επιμέλειά του ολικά ή μερικά σε τρίτο ή και να διορίσει επίτροπο.</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εξαιρετικά επείγουσες περιπτώσεις, εφόσον συντρέχουν οι προϋποθέσεις του πρώτου εδαφίου και επίκειται άμεσος κίνδυνος για τη σωματική ή την ψυχική υγεία του τέκνου, ο εισαγγελέας διατάσσει κάθε πρόσφορο μέτρο για την προστασία του, μέχρι την έκδοση της απόφασης του δικαστηρίου, στο οποίο πρέπει να απευθύνεται εντός ενενήντα (90) ημερών, με δυνατότητα αιτιολογημένης παράτασης της προθεσμίας αυτής κατά ενενήντα (90) επιπλέον ημέρες.».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Κατά το  </w:t>
      </w:r>
      <w:hyperlink r:id="rId33" w:history="1">
        <w:r w:rsidRPr="0079594B">
          <w:rPr>
            <w:rFonts w:ascii="Verdana" w:eastAsia="Times New Roman" w:hAnsi="Verdana" w:cs="Courier New"/>
            <w:b/>
            <w:bCs/>
            <w:color w:val="0062B7"/>
            <w:sz w:val="18"/>
            <w:szCs w:val="18"/>
            <w:u w:val="single"/>
            <w:lang w:eastAsia="el-GR"/>
          </w:rPr>
          <w:t>άρθρο 18</w:t>
        </w:r>
      </w:hyperlink>
      <w:r w:rsidRPr="0079594B">
        <w:rPr>
          <w:rFonts w:ascii="Verdana" w:eastAsia="Times New Roman" w:hAnsi="Verdana" w:cs="Courier New"/>
          <w:color w:val="000000"/>
          <w:sz w:val="18"/>
          <w:szCs w:val="18"/>
          <w:lang w:eastAsia="el-GR"/>
        </w:rPr>
        <w:t xml:space="preserve"> Ν. </w:t>
      </w:r>
      <w:hyperlink r:id="rId34" w:history="1">
        <w:r w:rsidRPr="0079594B">
          <w:rPr>
            <w:rFonts w:ascii="Verdana" w:eastAsia="Times New Roman" w:hAnsi="Verdana" w:cs="Courier New"/>
            <w:b/>
            <w:bCs/>
            <w:color w:val="0062B7"/>
            <w:sz w:val="18"/>
            <w:szCs w:val="18"/>
            <w:u w:val="single"/>
            <w:lang w:eastAsia="el-GR"/>
          </w:rPr>
          <w:t>4800/2021</w:t>
        </w:r>
      </w:hyperlink>
      <w:r w:rsidRPr="0079594B">
        <w:rPr>
          <w:rFonts w:ascii="Verdana" w:eastAsia="Times New Roman" w:hAnsi="Verdana" w:cs="Courier New"/>
          <w:color w:val="000000"/>
          <w:sz w:val="18"/>
          <w:szCs w:val="18"/>
          <w:lang w:eastAsia="el-GR"/>
        </w:rPr>
        <w:t xml:space="preserve">,ΦΕΚ Α 81,το </w:t>
      </w:r>
      <w:proofErr w:type="spellStart"/>
      <w:r w:rsidRPr="0079594B">
        <w:rPr>
          <w:rFonts w:ascii="Verdana" w:eastAsia="Times New Roman" w:hAnsi="Verdana" w:cs="Courier New"/>
          <w:color w:val="000000"/>
          <w:sz w:val="18"/>
          <w:szCs w:val="18"/>
          <w:lang w:eastAsia="el-GR"/>
        </w:rPr>
        <w:t>οποίο,σύμφωνα</w:t>
      </w:r>
      <w:proofErr w:type="spellEnd"/>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 το άρθρο 30 του αυτού </w:t>
      </w:r>
      <w:proofErr w:type="spellStart"/>
      <w:r w:rsidRPr="0079594B">
        <w:rPr>
          <w:rFonts w:ascii="Verdana" w:eastAsia="Times New Roman" w:hAnsi="Verdana" w:cs="Courier New"/>
          <w:color w:val="000000"/>
          <w:sz w:val="18"/>
          <w:szCs w:val="18"/>
          <w:lang w:eastAsia="el-GR"/>
        </w:rPr>
        <w:t>νόμου,ισχύει</w:t>
      </w:r>
      <w:proofErr w:type="spellEnd"/>
      <w:r w:rsidRPr="0079594B">
        <w:rPr>
          <w:rFonts w:ascii="Verdana" w:eastAsia="Times New Roman" w:hAnsi="Verdana" w:cs="Courier New"/>
          <w:color w:val="000000"/>
          <w:sz w:val="18"/>
          <w:szCs w:val="18"/>
          <w:lang w:eastAsia="el-GR"/>
        </w:rPr>
        <w:t xml:space="preserve"> από τις 16.9.2021:</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"Τα Κεφάλαια Β` και Γ`  ( *** άρθρα 3 έως 12 και 13-14 αντίστοιχα) εφαρμόζονται και στις εκκρεμείς υποθέσεις επί των οποίων δεν έχει εκδοθεί, μέχρι την έναρξη ισχύος του παρόντος, αμετάκλητη δικαστική απόφαση.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ΠΑΡΑΤΗΡΗΣΗ:Με</w:t>
      </w:r>
      <w:proofErr w:type="spellEnd"/>
      <w:r w:rsidRPr="0079594B">
        <w:rPr>
          <w:rFonts w:ascii="Verdana" w:eastAsia="Times New Roman" w:hAnsi="Verdana" w:cs="Courier New"/>
          <w:color w:val="000000"/>
          <w:sz w:val="18"/>
          <w:szCs w:val="18"/>
          <w:lang w:eastAsia="el-GR"/>
        </w:rPr>
        <w:t xml:space="preserve"> το </w:t>
      </w:r>
      <w:hyperlink r:id="rId35" w:history="1">
        <w:r w:rsidRPr="0079594B">
          <w:rPr>
            <w:rFonts w:ascii="Verdana" w:eastAsia="Times New Roman" w:hAnsi="Verdana" w:cs="Courier New"/>
            <w:b/>
            <w:bCs/>
            <w:color w:val="0062B7"/>
            <w:sz w:val="18"/>
            <w:szCs w:val="18"/>
            <w:u w:val="single"/>
            <w:lang w:eastAsia="el-GR"/>
          </w:rPr>
          <w:t>άρθρο 4</w:t>
        </w:r>
      </w:hyperlink>
      <w:r w:rsidRPr="0079594B">
        <w:rPr>
          <w:rFonts w:ascii="Verdana" w:eastAsia="Times New Roman" w:hAnsi="Verdana" w:cs="Courier New"/>
          <w:color w:val="000000"/>
          <w:sz w:val="18"/>
          <w:szCs w:val="18"/>
          <w:lang w:eastAsia="el-GR"/>
        </w:rPr>
        <w:t xml:space="preserve"> Ν.</w:t>
      </w:r>
      <w:hyperlink r:id="rId36" w:history="1">
        <w:r w:rsidRPr="0079594B">
          <w:rPr>
            <w:rFonts w:ascii="Verdana" w:eastAsia="Times New Roman" w:hAnsi="Verdana" w:cs="Courier New"/>
            <w:b/>
            <w:bCs/>
            <w:color w:val="0062B7"/>
            <w:sz w:val="18"/>
            <w:szCs w:val="18"/>
            <w:u w:val="single"/>
            <w:lang w:eastAsia="el-GR"/>
          </w:rPr>
          <w:t>3500/2006</w:t>
        </w:r>
      </w:hyperlink>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hyperlink r:id="rId37" w:history="1">
        <w:r w:rsidRPr="0079594B">
          <w:rPr>
            <w:rFonts w:ascii="Verdana" w:eastAsia="Times New Roman" w:hAnsi="Verdana" w:cs="Courier New"/>
            <w:b/>
            <w:bCs/>
            <w:color w:val="0062B7"/>
            <w:sz w:val="18"/>
            <w:szCs w:val="18"/>
            <w:u w:val="single"/>
            <w:lang w:eastAsia="el-GR"/>
          </w:rPr>
          <w:t>ΦΕΚ Α 232/24.10.2006</w:t>
        </w:r>
      </w:hyperlink>
      <w:r w:rsidRPr="0079594B">
        <w:rPr>
          <w:rFonts w:ascii="Verdana" w:eastAsia="Times New Roman" w:hAnsi="Verdana" w:cs="Courier New"/>
          <w:color w:val="000000"/>
          <w:sz w:val="18"/>
          <w:szCs w:val="18"/>
          <w:lang w:eastAsia="el-GR"/>
        </w:rPr>
        <w:t>,ορίζεται ότι</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"Επί ασκήσεως σωματικής βίας σε βάρος ανηλίκου, ως μέσου σωφρονισμού στο πλαίσιο της ανατροφής του, εφαρμόζεται το άρθρο 1532 του Αστικού Κώδικα".</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26"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38" w:history="1">
              <w:r w:rsidRPr="0079594B">
                <w:rPr>
                  <w:rFonts w:ascii="Verdana" w:eastAsia="Times New Roman" w:hAnsi="Verdana" w:cs="Times New Roman"/>
                  <w:b/>
                  <w:bCs/>
                  <w:color w:val="000000"/>
                  <w:sz w:val="15"/>
                  <w:szCs w:val="15"/>
                  <w:u w:val="single"/>
                  <w:lang w:eastAsia="el-GR"/>
                </w:rPr>
                <w:t>1533</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39"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75</w:t>
            </w:r>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40" w:history="1">
              <w:proofErr w:type="spellStart"/>
              <w:r w:rsidRPr="0079594B">
                <w:rPr>
                  <w:rFonts w:ascii="Verdana" w:eastAsia="Times New Roman" w:hAnsi="Verdana" w:cs="Times New Roman"/>
                  <w:b/>
                  <w:bCs/>
                  <w:color w:val="000000"/>
                  <w:sz w:val="15"/>
                  <w:szCs w:val="15"/>
                  <w:u w:val="single"/>
                  <w:lang w:eastAsia="el-GR"/>
                </w:rPr>
                <w:t>Προισχύσασες</w:t>
              </w:r>
              <w:proofErr w:type="spellEnd"/>
              <w:r w:rsidRPr="0079594B">
                <w:rPr>
                  <w:rFonts w:ascii="Verdana" w:eastAsia="Times New Roman" w:hAnsi="Verdana" w:cs="Times New Roman"/>
                  <w:b/>
                  <w:bCs/>
                  <w:color w:val="000000"/>
                  <w:sz w:val="15"/>
                  <w:szCs w:val="15"/>
                  <w:u w:val="single"/>
                  <w:lang w:eastAsia="el-GR"/>
                </w:rPr>
                <w:t xml:space="preserve">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1</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1533</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αφαίρεση του συνόλου της επιμέλειας του προσώπου του τέκνου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και από τους δύο γονείς και η ανάθεσή της σε τρίτο διατάσσονται από το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δικαστήριο, μόνο όταν άλλα μέτρα έμειναν χωρίς αποτέλεσμα  ή  κρίνεται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ότι  δεν επαρκούν για να αποτρέψουν κίνδυνο της σωματικής, πνευματικής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ή ψυχικής υγείας του τέκνου.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ορίζει την έκταση της γονικής μέριμνας που παραχωρεί</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στον τρίτο, και τους όρους της άσκησής της.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αποφασίζει την ανάθεση της πραγματικής </w:t>
      </w:r>
      <w:proofErr w:type="spellStart"/>
      <w:r w:rsidRPr="0079594B">
        <w:rPr>
          <w:rFonts w:ascii="Verdana" w:eastAsia="Times New Roman" w:hAnsi="Verdana" w:cs="Courier New"/>
          <w:color w:val="000000"/>
          <w:sz w:val="18"/>
          <w:szCs w:val="18"/>
          <w:lang w:eastAsia="el-GR"/>
        </w:rPr>
        <w:t>φροντιδας</w:t>
      </w:r>
      <w:proofErr w:type="spellEnd"/>
      <w:r w:rsidRPr="0079594B">
        <w:rPr>
          <w:rFonts w:ascii="Verdana" w:eastAsia="Times New Roman" w:hAnsi="Verdana" w:cs="Courier New"/>
          <w:color w:val="000000"/>
          <w:sz w:val="18"/>
          <w:szCs w:val="18"/>
          <w:lang w:eastAsia="el-GR"/>
        </w:rPr>
        <w:t xml:space="preserve"> ή της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επιμέλειας στον τρίτο κατά τη δεύτερη παράγραφο του προηγούμενου άρθρου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ή την πρώτη παράγραφο του παρόντος, ύστερα από έλεγχο του ήθους, των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βιοτικών συνθηκών και γενικά της </w:t>
      </w:r>
      <w:proofErr w:type="spellStart"/>
      <w:r w:rsidRPr="0079594B">
        <w:rPr>
          <w:rFonts w:ascii="Verdana" w:eastAsia="Times New Roman" w:hAnsi="Verdana" w:cs="Courier New"/>
          <w:color w:val="000000"/>
          <w:sz w:val="18"/>
          <w:szCs w:val="18"/>
          <w:lang w:eastAsia="el-GR"/>
        </w:rPr>
        <w:t>καταλληλότητάς</w:t>
      </w:r>
      <w:proofErr w:type="spellEnd"/>
      <w:r w:rsidRPr="0079594B">
        <w:rPr>
          <w:rFonts w:ascii="Verdana" w:eastAsia="Times New Roman" w:hAnsi="Verdana" w:cs="Courier New"/>
          <w:color w:val="000000"/>
          <w:sz w:val="18"/>
          <w:szCs w:val="18"/>
          <w:lang w:eastAsia="el-GR"/>
        </w:rPr>
        <w:t xml:space="preserve"> του, στηριζόμενο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υποχρεωτικά σε βεβαίωση της κοινωνικής υπηρεσίας.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ανάθεση γίνεται σε κατάλληλη οικογένεια, κατά προτίμηση συγγενική</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(α ν ά δ ο χ η   ο ι κ ο γ έ ν ε ι α) και, αν αυτό δεν είναι δυνατό, σε κατάλληλο ίδρυμα".</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***Τα αρχικά εδάφια δεύτερο και τρίτο της πρώτης παραγράφου του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παρόντος άρθρου Καταργήθηκαν και μετά τη δεύτερη παράγραφο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προστέθηκε η εντός " " νέα τρίτη παράγραφος, σύμφωνα με το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hyperlink r:id="rId41" w:history="1">
        <w:r w:rsidRPr="0079594B">
          <w:rPr>
            <w:rFonts w:ascii="Verdana" w:eastAsia="Times New Roman" w:hAnsi="Verdana" w:cs="Courier New"/>
            <w:b/>
            <w:bCs/>
            <w:color w:val="0062B7"/>
            <w:sz w:val="18"/>
            <w:szCs w:val="18"/>
            <w:u w:val="single"/>
            <w:lang w:eastAsia="el-GR"/>
          </w:rPr>
          <w:t>άρθρο 29</w:t>
        </w:r>
      </w:hyperlink>
      <w:r w:rsidRPr="0079594B">
        <w:rPr>
          <w:rFonts w:ascii="Verdana" w:eastAsia="Times New Roman" w:hAnsi="Verdana" w:cs="Courier New"/>
          <w:color w:val="000000"/>
          <w:sz w:val="18"/>
          <w:szCs w:val="18"/>
          <w:lang w:eastAsia="el-GR"/>
        </w:rPr>
        <w:t xml:space="preserve"> του Ν. </w:t>
      </w:r>
      <w:hyperlink r:id="rId42" w:history="1">
        <w:r w:rsidRPr="0079594B">
          <w:rPr>
            <w:rFonts w:ascii="Verdana" w:eastAsia="Times New Roman" w:hAnsi="Verdana" w:cs="Courier New"/>
            <w:b/>
            <w:bCs/>
            <w:color w:val="0062B7"/>
            <w:sz w:val="18"/>
            <w:szCs w:val="18"/>
            <w:u w:val="single"/>
            <w:lang w:eastAsia="el-GR"/>
          </w:rPr>
          <w:t>2447/1996</w:t>
        </w:r>
      </w:hyperlink>
      <w:r w:rsidRPr="0079594B">
        <w:rPr>
          <w:rFonts w:ascii="Verdana" w:eastAsia="Times New Roman" w:hAnsi="Verdana" w:cs="Courier New"/>
          <w:color w:val="000000"/>
          <w:sz w:val="18"/>
          <w:szCs w:val="18"/>
          <w:lang w:eastAsia="el-GR"/>
        </w:rPr>
        <w:t xml:space="preserve"> (</w:t>
      </w:r>
      <w:hyperlink r:id="rId43" w:history="1">
        <w:r w:rsidRPr="0079594B">
          <w:rPr>
            <w:rFonts w:ascii="Verdana" w:eastAsia="Times New Roman" w:hAnsi="Verdana" w:cs="Courier New"/>
            <w:b/>
            <w:bCs/>
            <w:color w:val="0062B7"/>
            <w:sz w:val="18"/>
            <w:szCs w:val="18"/>
            <w:u w:val="single"/>
            <w:lang w:eastAsia="el-GR"/>
          </w:rPr>
          <w:t>Α` 278</w:t>
        </w:r>
      </w:hyperlink>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ΠΑΡΑΤΗΡΗΣΗ: Με την παρ.4 </w:t>
      </w:r>
      <w:hyperlink r:id="rId44" w:history="1">
        <w:r w:rsidRPr="0079594B">
          <w:rPr>
            <w:rFonts w:ascii="Verdana" w:eastAsia="Times New Roman" w:hAnsi="Verdana" w:cs="Courier New"/>
            <w:b/>
            <w:bCs/>
            <w:color w:val="0062B7"/>
            <w:sz w:val="18"/>
            <w:szCs w:val="18"/>
            <w:u w:val="single"/>
            <w:lang w:eastAsia="el-GR"/>
          </w:rPr>
          <w:t>άρθρ.19</w:t>
        </w:r>
      </w:hyperlink>
      <w:r w:rsidRPr="0079594B">
        <w:rPr>
          <w:rFonts w:ascii="Verdana" w:eastAsia="Times New Roman" w:hAnsi="Verdana" w:cs="Courier New"/>
          <w:color w:val="000000"/>
          <w:sz w:val="18"/>
          <w:szCs w:val="18"/>
          <w:lang w:eastAsia="el-GR"/>
        </w:rPr>
        <w:t xml:space="preserve"> Ν.</w:t>
      </w:r>
      <w:hyperlink r:id="rId45" w:history="1">
        <w:r w:rsidRPr="0079594B">
          <w:rPr>
            <w:rFonts w:ascii="Verdana" w:eastAsia="Times New Roman" w:hAnsi="Verdana" w:cs="Courier New"/>
            <w:b/>
            <w:bCs/>
            <w:color w:val="0062B7"/>
            <w:sz w:val="18"/>
            <w:szCs w:val="18"/>
            <w:u w:val="single"/>
            <w:lang w:eastAsia="el-GR"/>
          </w:rPr>
          <w:t>2521/1997</w:t>
        </w:r>
      </w:hyperlink>
      <w:r w:rsidRPr="0079594B">
        <w:rPr>
          <w:rFonts w:ascii="Verdana" w:eastAsia="Times New Roman" w:hAnsi="Verdana" w:cs="Courier New"/>
          <w:color w:val="000000"/>
          <w:sz w:val="18"/>
          <w:szCs w:val="18"/>
          <w:lang w:eastAsia="el-GR"/>
        </w:rPr>
        <w:t xml:space="preserve"> ορίζεται ότι: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 Τα οριζόμενα στη δεύτερη παράγραφο του άρθρου 1646 του Αστικού</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Κώδικα και στην τρίτη παράγραφο του άρ8ρου 796 του Κώδικα Πολιτικής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Δικονομίας ισχύουν και στις περιπτώσεις της τρίτης παραγράφου του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άρθρου 1533, του τρίτου εδαφίου του άρθρου 1664 και του άρθρου 1674 του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Αστικού Κώδικα, καθώς και στην περίπτωση του πρώτου εδαφίου της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δεύτερης παραγράφου του άρθρου 681Γ του Κώδικα Πολιτικής Δικονομίας.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Στις περιπτώσεις αυτές, καθώς και όπου αλλού ο νόμος απαιτεί την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υποβολή στο δικαστήριο και την υποχρεωτική συνεκτίμηση από αυτά έκθεσης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της κοινωνικής υπηρεσίας, αν η έκθεση αυτή δεν υποβληθεί εμπρόθεσμα, το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δικαστήριο δικάζει χωρίς έκθεση. Τα οριζόμενα στη δεύτερη παράγραφο του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άρθρου 796 του Κώδικα Πολιτικής Δικονομίας </w:t>
      </w:r>
      <w:proofErr w:type="spellStart"/>
      <w:r w:rsidRPr="0079594B">
        <w:rPr>
          <w:rFonts w:ascii="Verdana" w:eastAsia="Times New Roman" w:hAnsi="Verdana" w:cs="Courier New"/>
          <w:color w:val="000000"/>
          <w:sz w:val="18"/>
          <w:szCs w:val="18"/>
          <w:lang w:eastAsia="el-GR"/>
        </w:rPr>
        <w:t>έχρυν</w:t>
      </w:r>
      <w:proofErr w:type="spellEnd"/>
      <w:r w:rsidRPr="0079594B">
        <w:rPr>
          <w:rFonts w:ascii="Verdana" w:eastAsia="Times New Roman" w:hAnsi="Verdana" w:cs="Courier New"/>
          <w:color w:val="000000"/>
          <w:sz w:val="18"/>
          <w:szCs w:val="18"/>
          <w:lang w:eastAsia="el-GR"/>
        </w:rPr>
        <w:t xml:space="preserve"> εφαρμογή εκτός από τις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περιπτώσεις της επιτροπείας ανηλίκου και όπου αλλού, στο ως άνω σχέδιο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νόμου που κυρώθηκε ως Κώδικας με το ν. </w:t>
      </w:r>
      <w:hyperlink r:id="rId46" w:history="1">
        <w:r w:rsidRPr="0079594B">
          <w:rPr>
            <w:rFonts w:ascii="Verdana" w:eastAsia="Times New Roman" w:hAnsi="Verdana" w:cs="Courier New"/>
            <w:b/>
            <w:bCs/>
            <w:color w:val="0062B7"/>
            <w:sz w:val="18"/>
            <w:szCs w:val="18"/>
            <w:u w:val="single"/>
            <w:lang w:eastAsia="el-GR"/>
          </w:rPr>
          <w:t>2447/1996</w:t>
        </w:r>
      </w:hyperlink>
      <w:r w:rsidRPr="0079594B">
        <w:rPr>
          <w:rFonts w:ascii="Verdana" w:eastAsia="Times New Roman" w:hAnsi="Verdana" w:cs="Courier New"/>
          <w:color w:val="000000"/>
          <w:sz w:val="18"/>
          <w:szCs w:val="18"/>
          <w:lang w:eastAsia="el-GR"/>
        </w:rPr>
        <w:t>, προβλέπεται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αυτεπάγγελτη δράση του δικαστηρίου".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 </w:t>
      </w:r>
      <w:proofErr w:type="spellStart"/>
      <w:r w:rsidRPr="0079594B">
        <w:rPr>
          <w:rFonts w:ascii="Verdana" w:eastAsia="Times New Roman" w:hAnsi="Verdana" w:cs="Courier New"/>
          <w:color w:val="000000"/>
          <w:sz w:val="18"/>
          <w:szCs w:val="18"/>
          <w:lang w:eastAsia="el-GR"/>
        </w:rPr>
        <w:t>ΠΑΡΑΤΗΡΗΣΗ:Με</w:t>
      </w:r>
      <w:proofErr w:type="spellEnd"/>
      <w:r w:rsidRPr="0079594B">
        <w:rPr>
          <w:rFonts w:ascii="Verdana" w:eastAsia="Times New Roman" w:hAnsi="Verdana" w:cs="Courier New"/>
          <w:color w:val="000000"/>
          <w:sz w:val="18"/>
          <w:szCs w:val="18"/>
          <w:lang w:eastAsia="el-GR"/>
        </w:rPr>
        <w:t xml:space="preserve"> το άρθρο 121 </w:t>
      </w:r>
      <w:proofErr w:type="spellStart"/>
      <w:r w:rsidRPr="0079594B">
        <w:rPr>
          <w:rFonts w:ascii="Verdana" w:eastAsia="Times New Roman" w:hAnsi="Verdana" w:cs="Courier New"/>
          <w:color w:val="000000"/>
          <w:sz w:val="18"/>
          <w:szCs w:val="18"/>
          <w:lang w:eastAsia="el-GR"/>
        </w:rPr>
        <w:t>Εισαγ.Νόμου</w:t>
      </w:r>
      <w:proofErr w:type="spellEnd"/>
      <w:r w:rsidRPr="0079594B">
        <w:rPr>
          <w:rFonts w:ascii="Verdana" w:eastAsia="Times New Roman" w:hAnsi="Verdana" w:cs="Courier New"/>
          <w:color w:val="000000"/>
          <w:sz w:val="18"/>
          <w:szCs w:val="18"/>
          <w:lang w:eastAsia="el-GR"/>
        </w:rPr>
        <w:t xml:space="preserve"> Αστικού </w:t>
      </w:r>
      <w:proofErr w:type="spellStart"/>
      <w:r w:rsidRPr="0079594B">
        <w:rPr>
          <w:rFonts w:ascii="Verdana" w:eastAsia="Times New Roman" w:hAnsi="Verdana" w:cs="Courier New"/>
          <w:color w:val="000000"/>
          <w:sz w:val="18"/>
          <w:szCs w:val="18"/>
          <w:lang w:eastAsia="el-GR"/>
        </w:rPr>
        <w:t>Κώδικα,όπως</w:t>
      </w:r>
      <w:proofErr w:type="spellEnd"/>
      <w:r w:rsidRPr="0079594B">
        <w:rPr>
          <w:rFonts w:ascii="Verdana" w:eastAsia="Times New Roman" w:hAnsi="Verdana" w:cs="Courier New"/>
          <w:color w:val="000000"/>
          <w:sz w:val="18"/>
          <w:szCs w:val="18"/>
          <w:lang w:eastAsia="el-GR"/>
        </w:rPr>
        <w:t xml:space="preserve"> αυτό</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αντικαταστάθηκε με το άρθρο τέταρτο Ν.</w:t>
      </w:r>
      <w:hyperlink r:id="rId47" w:history="1">
        <w:r w:rsidRPr="0079594B">
          <w:rPr>
            <w:rFonts w:ascii="Verdana" w:eastAsia="Times New Roman" w:hAnsi="Verdana" w:cs="Courier New"/>
            <w:b/>
            <w:bCs/>
            <w:color w:val="0062B7"/>
            <w:sz w:val="18"/>
            <w:szCs w:val="18"/>
            <w:u w:val="single"/>
            <w:lang w:eastAsia="el-GR"/>
          </w:rPr>
          <w:t>3089/2002</w:t>
        </w:r>
      </w:hyperlink>
      <w:r w:rsidRPr="0079594B">
        <w:rPr>
          <w:rFonts w:ascii="Verdana" w:eastAsia="Times New Roman" w:hAnsi="Verdana" w:cs="Courier New"/>
          <w:color w:val="000000"/>
          <w:sz w:val="18"/>
          <w:szCs w:val="18"/>
          <w:lang w:eastAsia="el-GR"/>
        </w:rPr>
        <w:t>,</w:t>
      </w:r>
      <w:hyperlink r:id="rId48" w:history="1">
        <w:r w:rsidRPr="0079594B">
          <w:rPr>
            <w:rFonts w:ascii="Verdana" w:eastAsia="Times New Roman" w:hAnsi="Verdana" w:cs="Courier New"/>
            <w:b/>
            <w:bCs/>
            <w:color w:val="0062B7"/>
            <w:sz w:val="18"/>
            <w:szCs w:val="18"/>
            <w:u w:val="single"/>
            <w:lang w:eastAsia="el-GR"/>
          </w:rPr>
          <w:t>ΦΕΚ Α 327/23.12.2002</w:t>
        </w:r>
      </w:hyperlink>
      <w:r w:rsidRPr="0079594B">
        <w:rPr>
          <w:rFonts w:ascii="Verdana" w:eastAsia="Times New Roman" w:hAnsi="Verdana" w:cs="Courier New"/>
          <w:color w:val="000000"/>
          <w:sz w:val="18"/>
          <w:szCs w:val="18"/>
          <w:lang w:eastAsia="el-GR"/>
        </w:rPr>
        <w:t>,ορίζεται ότι: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"Στις περιπτώσεις των άρθρων 42, 46, 79, 105, 111, 1350 παράγραφος 2,</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1352 </w:t>
      </w:r>
      <w:proofErr w:type="spellStart"/>
      <w:r w:rsidRPr="0079594B">
        <w:rPr>
          <w:rFonts w:ascii="Verdana" w:eastAsia="Times New Roman" w:hAnsi="Verdana" w:cs="Courier New"/>
          <w:color w:val="000000"/>
          <w:sz w:val="18"/>
          <w:szCs w:val="18"/>
          <w:lang w:eastAsia="el-GR"/>
        </w:rPr>
        <w:t>εδ</w:t>
      </w:r>
      <w:proofErr w:type="spellEnd"/>
      <w:r w:rsidRPr="0079594B">
        <w:rPr>
          <w:rFonts w:ascii="Verdana" w:eastAsia="Times New Roman" w:hAnsi="Verdana" w:cs="Courier New"/>
          <w:color w:val="000000"/>
          <w:sz w:val="18"/>
          <w:szCs w:val="18"/>
          <w:lang w:eastAsia="el-GR"/>
        </w:rPr>
        <w:t>. β,1368, 1407, 1441, 1457, 1458, 1522, 1525, 1526, 1532, 1533, 1660 έως 1663, 1667 ,1865, 1866, 1868, 1908, 1913, 1917 παράγραφος 2, 1919, 1920, 1956, 1965,2021, 2024, 2027, 2028, 2031 του Αστικού Κώδικα, καθώς και σε κάθε δίκη που αφορά την υιοθεσία, την επιτροπεία, τη δικαστική συμπαράσταση ή την επιμέλεια ξένων υποθέσεων, εφαρμόζεται η διαδικασία της εκούσιας δικαιοδοσίας του Κώδικα Πολιτικής Δικονομίας."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27"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49" w:history="1">
              <w:r w:rsidRPr="0079594B">
                <w:rPr>
                  <w:rFonts w:ascii="Verdana" w:eastAsia="Times New Roman" w:hAnsi="Verdana" w:cs="Times New Roman"/>
                  <w:b/>
                  <w:bCs/>
                  <w:color w:val="000000"/>
                  <w:sz w:val="15"/>
                  <w:szCs w:val="15"/>
                  <w:u w:val="single"/>
                  <w:lang w:eastAsia="el-GR"/>
                </w:rPr>
                <w:t>1534</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50"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16</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1534</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περίπτωση όπου υπάρχει κατεπείγουσα ανάγκη  ιατρικής  </w:t>
      </w:r>
      <w:proofErr w:type="spellStart"/>
      <w:r w:rsidRPr="0079594B">
        <w:rPr>
          <w:rFonts w:ascii="Verdana" w:eastAsia="Times New Roman" w:hAnsi="Verdana" w:cs="Courier New"/>
          <w:color w:val="000000"/>
          <w:sz w:val="18"/>
          <w:szCs w:val="18"/>
          <w:lang w:eastAsia="el-GR"/>
        </w:rPr>
        <w:t>επέμ</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βασης</w:t>
      </w:r>
      <w:proofErr w:type="spellEnd"/>
      <w:r w:rsidRPr="0079594B">
        <w:rPr>
          <w:rFonts w:ascii="Verdana" w:eastAsia="Times New Roman" w:hAnsi="Verdana" w:cs="Courier New"/>
          <w:color w:val="000000"/>
          <w:sz w:val="18"/>
          <w:szCs w:val="18"/>
          <w:lang w:eastAsia="el-GR"/>
        </w:rPr>
        <w:t xml:space="preserve">,  για  να  αποτραπεί κίνδυνος ζωής ή υγείας του τέκνου, ο </w:t>
      </w:r>
      <w:proofErr w:type="spellStart"/>
      <w:r w:rsidRPr="0079594B">
        <w:rPr>
          <w:rFonts w:ascii="Verdana" w:eastAsia="Times New Roman" w:hAnsi="Verdana" w:cs="Courier New"/>
          <w:color w:val="000000"/>
          <w:sz w:val="18"/>
          <w:szCs w:val="18"/>
          <w:lang w:eastAsia="el-GR"/>
        </w:rPr>
        <w:t>Εισαγ</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γελέας</w:t>
      </w:r>
      <w:proofErr w:type="spellEnd"/>
      <w:r w:rsidRPr="0079594B">
        <w:rPr>
          <w:rFonts w:ascii="Verdana" w:eastAsia="Times New Roman" w:hAnsi="Verdana" w:cs="Courier New"/>
          <w:color w:val="000000"/>
          <w:sz w:val="18"/>
          <w:szCs w:val="18"/>
          <w:lang w:eastAsia="el-GR"/>
        </w:rPr>
        <w:t xml:space="preserve"> πρωτοδικών μπορεί, αν  αρνούνται  οι  γονείς,  να  δώσει  αυτός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αμέσως  την  απαιτούμενη  άδεια, ύστερα από αίτηση του αρμόδιου για τη</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θεραπεία γιατρού ή του διευθυντή  της  κλινικής  όπου  νοσηλεύεται  το</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τέκνο ή οποιουδήποτε άλλου αρμόδιου υγειονομικού οργάνου.</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28"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51" w:history="1">
              <w:r w:rsidRPr="0079594B">
                <w:rPr>
                  <w:rFonts w:ascii="Verdana" w:eastAsia="Times New Roman" w:hAnsi="Verdana" w:cs="Times New Roman"/>
                  <w:b/>
                  <w:bCs/>
                  <w:color w:val="000000"/>
                  <w:sz w:val="15"/>
                  <w:szCs w:val="15"/>
                  <w:u w:val="single"/>
                  <w:lang w:eastAsia="el-GR"/>
                </w:rPr>
                <w:t>1535</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52"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17</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1535</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Αφαίρεση με αίτηση των γονέων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αφαιρεί την άσκηση της γονικής μέριμνας ή μέρους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της  από  τους  δύο γονείς για σπουδαίο λόγο, αν το ζητήσουν οι ίδιοι,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υποδεικνύοντας και το πρόσωπο που δέχεται να αναλάβει την  </w:t>
      </w:r>
      <w:proofErr w:type="spellStart"/>
      <w:r w:rsidRPr="0079594B">
        <w:rPr>
          <w:rFonts w:ascii="Verdana" w:eastAsia="Times New Roman" w:hAnsi="Verdana" w:cs="Courier New"/>
          <w:color w:val="000000"/>
          <w:sz w:val="18"/>
          <w:szCs w:val="18"/>
          <w:lang w:eastAsia="el-GR"/>
        </w:rPr>
        <w:t>αφαιρούμενη</w:t>
      </w:r>
      <w:proofErr w:type="spellEnd"/>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άσκηση.   Με  την απόφαση για την αφαίρεση, το δικαστήριο αναθέτει την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αφαιρούμενη</w:t>
      </w:r>
      <w:proofErr w:type="spellEnd"/>
      <w:r w:rsidRPr="0079594B">
        <w:rPr>
          <w:rFonts w:ascii="Verdana" w:eastAsia="Times New Roman" w:hAnsi="Verdana" w:cs="Courier New"/>
          <w:color w:val="000000"/>
          <w:sz w:val="18"/>
          <w:szCs w:val="18"/>
          <w:lang w:eastAsia="el-GR"/>
        </w:rPr>
        <w:t xml:space="preserve">   άσκηση   στο   υποδεικνυόμενο   ή   σε   άλλο   πρόσωπο,</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προσδιορίζοντας  και  τον τρόπο της άσκησής της.  `</w:t>
      </w:r>
      <w:proofErr w:type="spellStart"/>
      <w:r w:rsidRPr="0079594B">
        <w:rPr>
          <w:rFonts w:ascii="Verdana" w:eastAsia="Times New Roman" w:hAnsi="Verdana" w:cs="Courier New"/>
          <w:color w:val="000000"/>
          <w:sz w:val="18"/>
          <w:szCs w:val="18"/>
          <w:lang w:eastAsia="el-GR"/>
        </w:rPr>
        <w:t>Οταν</w:t>
      </w:r>
      <w:proofErr w:type="spellEnd"/>
      <w:r w:rsidRPr="0079594B">
        <w:rPr>
          <w:rFonts w:ascii="Verdana" w:eastAsia="Times New Roman" w:hAnsi="Verdana" w:cs="Courier New"/>
          <w:color w:val="000000"/>
          <w:sz w:val="18"/>
          <w:szCs w:val="18"/>
          <w:lang w:eastAsia="el-GR"/>
        </w:rPr>
        <w:t xml:space="preserve"> λείπει τέτοιος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προσδιορισμός, εφαρμόζονται ανάλογα οι διατάξεις για την επιτροπεία.</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29"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53" w:history="1">
              <w:r w:rsidRPr="0079594B">
                <w:rPr>
                  <w:rFonts w:ascii="Verdana" w:eastAsia="Times New Roman" w:hAnsi="Verdana" w:cs="Times New Roman"/>
                  <w:b/>
                  <w:bCs/>
                  <w:color w:val="000000"/>
                  <w:sz w:val="15"/>
                  <w:szCs w:val="15"/>
                  <w:u w:val="single"/>
                  <w:lang w:eastAsia="el-GR"/>
                </w:rPr>
                <w:t>1536</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54"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77</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1536</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Μεταβολή των συνθηκών</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από τότε που  εκδόθηκε  δικαστική  απόφαση  σχετική  με  τη</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Γονική μέριμνα μεταβλήθηκαν οι συνθήκες, το δικαστήριο οφείλει, ύστερα</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από  αίτηση  ενός  ή και των δύο γονέων, των πλησιέστερων συγγενών του</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lastRenderedPageBreak/>
        <w:t xml:space="preserve"> τέκνου ή του εισαγγελέα, να προσαρμόσει  την  απόφασή  του  στις  νέες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συνθήκες  ανακαλώντας  ή  μεταρρυθμίζοντάς την, σύμφωνα με το συμφέρον</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του τέκνου, και ιδίως να αποδώσει στους γονείς την άσκηση της  γονικής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μέριμνας που τους είχε αφαιρεθεί.</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30"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55" w:history="1">
              <w:r w:rsidRPr="0079594B">
                <w:rPr>
                  <w:rFonts w:ascii="Verdana" w:eastAsia="Times New Roman" w:hAnsi="Verdana" w:cs="Times New Roman"/>
                  <w:b/>
                  <w:bCs/>
                  <w:color w:val="000000"/>
                  <w:sz w:val="15"/>
                  <w:szCs w:val="15"/>
                  <w:u w:val="single"/>
                  <w:lang w:eastAsia="el-GR"/>
                </w:rPr>
                <w:t>1537</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56"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23</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1537</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Εκπτωση</w:t>
      </w:r>
      <w:proofErr w:type="spellEnd"/>
      <w:r w:rsidRPr="0079594B">
        <w:rPr>
          <w:rFonts w:ascii="Verdana" w:eastAsia="Times New Roman" w:hAnsi="Verdana" w:cs="Courier New"/>
          <w:color w:val="000000"/>
          <w:sz w:val="18"/>
          <w:szCs w:val="18"/>
          <w:lang w:eastAsia="el-GR"/>
        </w:rPr>
        <w:t xml:space="preserve"> των γονέων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  γονέας  εκπίπτει  από  τη  γονική  μέριμνα αν καταδικάστηκε</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τελεσίδικα σε φυλάκιση τουλάχιστον ενός μηνός  για  αδίκημα  που  </w:t>
      </w:r>
      <w:proofErr w:type="spellStart"/>
      <w:r w:rsidRPr="0079594B">
        <w:rPr>
          <w:rFonts w:ascii="Verdana" w:eastAsia="Times New Roman" w:hAnsi="Verdana" w:cs="Courier New"/>
          <w:color w:val="000000"/>
          <w:sz w:val="18"/>
          <w:szCs w:val="18"/>
          <w:lang w:eastAsia="el-GR"/>
        </w:rPr>
        <w:t>διέ</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πραξε</w:t>
      </w:r>
      <w:proofErr w:type="spellEnd"/>
      <w:r w:rsidRPr="0079594B">
        <w:rPr>
          <w:rFonts w:ascii="Verdana" w:eastAsia="Times New Roman" w:hAnsi="Verdana" w:cs="Courier New"/>
          <w:color w:val="000000"/>
          <w:sz w:val="18"/>
          <w:szCs w:val="18"/>
          <w:lang w:eastAsia="el-GR"/>
        </w:rPr>
        <w:t xml:space="preserve">  με  δόλο και που αφορά τη ζωή, την υγεία και τα ήθη του τέκνου.</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  δικαστήριο  μπορεί,  σ`  αυτή  την   περίπτωση,   εκτιμώντας   τις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περιστάσεις,  να  αφαιρέσει από το γονέα τη γονική </w:t>
      </w:r>
      <w:proofErr w:type="spellStart"/>
      <w:r w:rsidRPr="0079594B">
        <w:rPr>
          <w:rFonts w:ascii="Verdana" w:eastAsia="Times New Roman" w:hAnsi="Verdana" w:cs="Courier New"/>
          <w:color w:val="000000"/>
          <w:sz w:val="18"/>
          <w:szCs w:val="18"/>
          <w:lang w:eastAsia="el-GR"/>
        </w:rPr>
        <w:t>μεριμνα</w:t>
      </w:r>
      <w:proofErr w:type="spellEnd"/>
      <w:r w:rsidRPr="0079594B">
        <w:rPr>
          <w:rFonts w:ascii="Verdana" w:eastAsia="Times New Roman" w:hAnsi="Verdana" w:cs="Courier New"/>
          <w:color w:val="000000"/>
          <w:sz w:val="18"/>
          <w:szCs w:val="18"/>
          <w:lang w:eastAsia="el-GR"/>
        </w:rPr>
        <w:t xml:space="preserve"> και ως προς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τα  λοιπά  τέκνα  του,  ύστερα  από  αίτηση  του  άλλου   γονέα,   των</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πλησιέστερων συγγενών ή του εισαγγελέα.</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31"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57" w:history="1">
              <w:r w:rsidRPr="0079594B">
                <w:rPr>
                  <w:rFonts w:ascii="Verdana" w:eastAsia="Times New Roman" w:hAnsi="Verdana" w:cs="Times New Roman"/>
                  <w:b/>
                  <w:bCs/>
                  <w:color w:val="000000"/>
                  <w:sz w:val="15"/>
                  <w:szCs w:val="15"/>
                  <w:u w:val="single"/>
                  <w:lang w:eastAsia="el-GR"/>
                </w:rPr>
                <w:t>1538</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58"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22</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1538</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Παύση της γονικής μέριμνας</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Η Γονική μέριμνα παύει στο σύνολό της, ως προς τον ένα  γονέα,</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w:t>
      </w:r>
      <w:proofErr w:type="spellStart"/>
      <w:r w:rsidRPr="0079594B">
        <w:rPr>
          <w:rFonts w:ascii="Verdana" w:eastAsia="Times New Roman" w:hAnsi="Verdana" w:cs="Courier New"/>
          <w:color w:val="000000"/>
          <w:sz w:val="18"/>
          <w:szCs w:val="18"/>
          <w:lang w:eastAsia="el-GR"/>
        </w:rPr>
        <w:t>αυτος</w:t>
      </w:r>
      <w:proofErr w:type="spellEnd"/>
      <w:r w:rsidRPr="0079594B">
        <w:rPr>
          <w:rFonts w:ascii="Verdana" w:eastAsia="Times New Roman" w:hAnsi="Verdana" w:cs="Courier New"/>
          <w:color w:val="000000"/>
          <w:sz w:val="18"/>
          <w:szCs w:val="18"/>
          <w:lang w:eastAsia="el-GR"/>
        </w:rPr>
        <w:t xml:space="preserve"> εκπέσει σύμφωνα με το προηγούμενο άρθρο ή πεθάνει ή κηρυχθεί</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σε Αφάνεια, και ως προς τους δύο γονείς, αν το τέκνο ενηλικιωθεί  ή</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πεθάνει ή κηρυχθεί σε Αφάνεια.</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tbl>
      <w:tblPr>
        <w:tblW w:w="8763"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5258"/>
        <w:gridCol w:w="3505"/>
      </w:tblGrid>
      <w:tr w:rsidR="0079594B" w:rsidRPr="0079594B" w:rsidTr="0079594B">
        <w:trPr>
          <w:tblCellSpacing w:w="0" w:type="dxa"/>
        </w:trPr>
        <w:tc>
          <w:tcPr>
            <w:tcW w:w="0" w:type="auto"/>
            <w:gridSpan w:val="2"/>
            <w:vAlign w:val="center"/>
            <w:hideMark/>
          </w:tcPr>
          <w:p w:rsidR="0079594B" w:rsidRPr="0079594B" w:rsidRDefault="0079594B" w:rsidP="0079594B">
            <w:pPr>
              <w:spacing w:after="0" w:line="240" w:lineRule="auto"/>
              <w:rPr>
                <w:rFonts w:ascii="Verdana" w:eastAsia="Times New Roman" w:hAnsi="Verdana" w:cs="Times New Roman"/>
                <w:color w:val="000000"/>
                <w:sz w:val="17"/>
                <w:szCs w:val="17"/>
                <w:lang w:eastAsia="el-GR"/>
              </w:rPr>
            </w:pPr>
            <w:r w:rsidRPr="0079594B">
              <w:rPr>
                <w:rFonts w:ascii="Verdana" w:eastAsia="Times New Roman" w:hAnsi="Verdana" w:cs="Times New Roman"/>
                <w:color w:val="000000"/>
                <w:sz w:val="17"/>
                <w:szCs w:val="17"/>
                <w:lang w:eastAsia="el-GR"/>
              </w:rPr>
              <w:pict>
                <v:rect id="_x0000_i1032" style="width:0;height:3pt" o:hralign="center" o:hrstd="t" o:hrnoshade="t" o:hr="t" fillcolor="#ad1c21" stroked="f"/>
              </w:pict>
            </w:r>
          </w:p>
        </w:tc>
      </w:tr>
      <w:tr w:rsidR="0079594B" w:rsidRPr="0079594B" w:rsidTr="0079594B">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proofErr w:type="spellStart"/>
            <w:r w:rsidRPr="0079594B">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AD1C21"/>
                <w:sz w:val="15"/>
                <w:szCs w:val="15"/>
                <w:lang w:eastAsia="el-GR"/>
              </w:rPr>
            </w:pPr>
            <w:hyperlink r:id="rId59" w:history="1">
              <w:r w:rsidRPr="0079594B">
                <w:rPr>
                  <w:rFonts w:ascii="Verdana" w:eastAsia="Times New Roman" w:hAnsi="Verdana" w:cs="Times New Roman"/>
                  <w:b/>
                  <w:bCs/>
                  <w:color w:val="000000"/>
                  <w:sz w:val="15"/>
                  <w:szCs w:val="15"/>
                  <w:u w:val="single"/>
                  <w:lang w:eastAsia="el-GR"/>
                </w:rPr>
                <w:t>1539</w:t>
              </w:r>
            </w:hyperlink>
          </w:p>
        </w:tc>
      </w:tr>
      <w:tr w:rsidR="0079594B" w:rsidRPr="0079594B" w:rsidTr="0079594B">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hyperlink r:id="rId60" w:history="1">
              <w:r w:rsidRPr="0079594B">
                <w:rPr>
                  <w:rFonts w:ascii="Verdana" w:eastAsia="Times New Roman" w:hAnsi="Verdana" w:cs="Times New Roman"/>
                  <w:b/>
                  <w:bCs/>
                  <w:color w:val="000000"/>
                  <w:sz w:val="15"/>
                  <w:szCs w:val="15"/>
                  <w:u w:val="single"/>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79594B" w:rsidRPr="0079594B" w:rsidRDefault="0079594B" w:rsidP="0079594B">
            <w:pPr>
              <w:spacing w:after="0" w:line="240" w:lineRule="auto"/>
              <w:rPr>
                <w:rFonts w:ascii="Verdana" w:eastAsia="Times New Roman" w:hAnsi="Verdana" w:cs="Times New Roman"/>
                <w:b/>
                <w:bCs/>
                <w:color w:val="000000"/>
                <w:sz w:val="15"/>
                <w:szCs w:val="15"/>
                <w:lang w:eastAsia="el-GR"/>
              </w:rPr>
            </w:pPr>
            <w:r w:rsidRPr="0079594B">
              <w:rPr>
                <w:rFonts w:ascii="Verdana" w:eastAsia="Times New Roman" w:hAnsi="Verdana" w:cs="Times New Roman"/>
                <w:b/>
                <w:bCs/>
                <w:color w:val="000000"/>
                <w:sz w:val="15"/>
                <w:szCs w:val="15"/>
                <w:lang w:eastAsia="el-GR"/>
              </w:rPr>
              <w:t>7</w:t>
            </w:r>
          </w:p>
        </w:tc>
      </w:tr>
    </w:tbl>
    <w:p w:rsidR="0079594B" w:rsidRPr="0079594B" w:rsidRDefault="0079594B" w:rsidP="0079594B">
      <w:pPr>
        <w:spacing w:after="0" w:line="240" w:lineRule="auto"/>
        <w:rPr>
          <w:rFonts w:ascii="Times New Roman" w:eastAsia="Times New Roman" w:hAnsi="Times New Roman" w:cs="Times New Roman"/>
          <w:sz w:val="24"/>
          <w:szCs w:val="24"/>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Αρθρο</w:t>
      </w:r>
      <w:proofErr w:type="spellEnd"/>
      <w:r w:rsidRPr="0079594B">
        <w:rPr>
          <w:rFonts w:ascii="Verdana" w:eastAsia="Times New Roman" w:hAnsi="Verdana" w:cs="Courier New"/>
          <w:color w:val="000000"/>
          <w:sz w:val="18"/>
          <w:szCs w:val="18"/>
          <w:lang w:eastAsia="el-GR"/>
        </w:rPr>
        <w:t xml:space="preserve"> 1539</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Συνέπειες παύσης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Αν  έπαψε  η  Γονική μέριμνα ή το δικαίωμα των γονέων να </w:t>
      </w:r>
      <w:proofErr w:type="spellStart"/>
      <w:r w:rsidRPr="0079594B">
        <w:rPr>
          <w:rFonts w:ascii="Verdana" w:eastAsia="Times New Roman" w:hAnsi="Verdana" w:cs="Courier New"/>
          <w:color w:val="000000"/>
          <w:sz w:val="18"/>
          <w:szCs w:val="18"/>
          <w:lang w:eastAsia="el-GR"/>
        </w:rPr>
        <w:t>διοι</w:t>
      </w:r>
      <w:proofErr w:type="spellEnd"/>
      <w:r w:rsidRPr="0079594B">
        <w:rPr>
          <w:rFonts w:ascii="Verdana" w:eastAsia="Times New Roman" w:hAnsi="Verdana" w:cs="Courier New"/>
          <w:color w:val="000000"/>
          <w:sz w:val="18"/>
          <w:szCs w:val="18"/>
          <w:lang w:eastAsia="el-GR"/>
        </w:rPr>
        <w:t>-</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roofErr w:type="spellStart"/>
      <w:r w:rsidRPr="0079594B">
        <w:rPr>
          <w:rFonts w:ascii="Verdana" w:eastAsia="Times New Roman" w:hAnsi="Verdana" w:cs="Courier New"/>
          <w:color w:val="000000"/>
          <w:sz w:val="18"/>
          <w:szCs w:val="18"/>
          <w:lang w:eastAsia="el-GR"/>
        </w:rPr>
        <w:t>κούν</w:t>
      </w:r>
      <w:proofErr w:type="spellEnd"/>
      <w:r w:rsidRPr="0079594B">
        <w:rPr>
          <w:rFonts w:ascii="Verdana" w:eastAsia="Times New Roman" w:hAnsi="Verdana" w:cs="Courier New"/>
          <w:color w:val="000000"/>
          <w:sz w:val="18"/>
          <w:szCs w:val="18"/>
          <w:lang w:eastAsia="el-GR"/>
        </w:rPr>
        <w:t xml:space="preserve"> την περιουσία του τέκνου τους ή και μόνη η </w:t>
      </w:r>
      <w:proofErr w:type="spellStart"/>
      <w:r w:rsidRPr="0079594B">
        <w:rPr>
          <w:rFonts w:ascii="Verdana" w:eastAsia="Times New Roman" w:hAnsi="Verdana" w:cs="Courier New"/>
          <w:color w:val="000000"/>
          <w:sz w:val="18"/>
          <w:szCs w:val="18"/>
          <w:lang w:eastAsia="el-GR"/>
        </w:rPr>
        <w:t>ασκησή</w:t>
      </w:r>
      <w:proofErr w:type="spellEnd"/>
      <w:r w:rsidRPr="0079594B">
        <w:rPr>
          <w:rFonts w:ascii="Verdana" w:eastAsia="Times New Roman" w:hAnsi="Verdana" w:cs="Courier New"/>
          <w:color w:val="000000"/>
          <w:sz w:val="18"/>
          <w:szCs w:val="18"/>
          <w:lang w:eastAsia="el-GR"/>
        </w:rPr>
        <w:t xml:space="preserve"> τους, οι γονείς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οφείλουν λογοδοσία ως προς το κεφάλαιο της περιουσίας του  τέκνου  και</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παράδοσή  της. Το ίδιο ισχύει, αν έπαψε η Γονική μέριμνα ή το δικαίωμα</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διοίκησης της περιουσίας του τέκνου ή και μόνη η άσκησή τους, ως  προς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τον ένα μόνο από τους γονείς.</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Pr="0079594B" w:rsidRDefault="0079594B" w:rsidP="00795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79594B">
        <w:rPr>
          <w:rFonts w:ascii="Verdana" w:eastAsia="Times New Roman" w:hAnsi="Verdana" w:cs="Courier New"/>
          <w:color w:val="000000"/>
          <w:sz w:val="18"/>
          <w:szCs w:val="18"/>
          <w:lang w:eastAsia="el-GR"/>
        </w:rPr>
        <w:t xml:space="preserve"> </w:t>
      </w:r>
    </w:p>
    <w:p w:rsidR="0079594B" w:rsidRDefault="0079594B"/>
    <w:sectPr w:rsidR="007959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4B"/>
    <w:rsid w:val="004E5A37"/>
    <w:rsid w:val="0079594B"/>
    <w:rsid w:val="007A66B8"/>
    <w:rsid w:val="008D2749"/>
    <w:rsid w:val="00AB1787"/>
    <w:rsid w:val="00AF15A2"/>
    <w:rsid w:val="00D76B92"/>
    <w:rsid w:val="00E746F5"/>
    <w:rsid w:val="00ED7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CFD4"/>
  <w15:chartTrackingRefBased/>
  <w15:docId w15:val="{643FEC6A-84C9-465C-AF42-3F2CF8C6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E5A3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9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9594B"/>
    <w:rPr>
      <w:rFonts w:ascii="Courier New" w:eastAsia="Times New Roman" w:hAnsi="Courier New" w:cs="Courier New"/>
      <w:sz w:val="20"/>
      <w:szCs w:val="20"/>
      <w:lang w:eastAsia="el-GR"/>
    </w:rPr>
  </w:style>
  <w:style w:type="character" w:styleId="-">
    <w:name w:val="Hyperlink"/>
    <w:basedOn w:val="a0"/>
    <w:uiPriority w:val="99"/>
    <w:semiHidden/>
    <w:unhideWhenUsed/>
    <w:rsid w:val="0079594B"/>
    <w:rPr>
      <w:color w:val="0000FF"/>
      <w:u w:val="single"/>
    </w:rPr>
  </w:style>
  <w:style w:type="character" w:customStyle="1" w:styleId="3Char">
    <w:name w:val="Επικεφαλίδα 3 Char"/>
    <w:basedOn w:val="a0"/>
    <w:link w:val="3"/>
    <w:uiPriority w:val="9"/>
    <w:rsid w:val="004E5A37"/>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328">
      <w:bodyDiv w:val="1"/>
      <w:marLeft w:val="0"/>
      <w:marRight w:val="0"/>
      <w:marTop w:val="0"/>
      <w:marBottom w:val="0"/>
      <w:divBdr>
        <w:top w:val="none" w:sz="0" w:space="0" w:color="auto"/>
        <w:left w:val="none" w:sz="0" w:space="0" w:color="auto"/>
        <w:bottom w:val="none" w:sz="0" w:space="0" w:color="auto"/>
        <w:right w:val="none" w:sz="0" w:space="0" w:color="auto"/>
      </w:divBdr>
    </w:div>
    <w:div w:id="217857708">
      <w:bodyDiv w:val="1"/>
      <w:marLeft w:val="0"/>
      <w:marRight w:val="0"/>
      <w:marTop w:val="0"/>
      <w:marBottom w:val="0"/>
      <w:divBdr>
        <w:top w:val="none" w:sz="0" w:space="0" w:color="auto"/>
        <w:left w:val="none" w:sz="0" w:space="0" w:color="auto"/>
        <w:bottom w:val="none" w:sz="0" w:space="0" w:color="auto"/>
        <w:right w:val="none" w:sz="0" w:space="0" w:color="auto"/>
      </w:divBdr>
    </w:div>
    <w:div w:id="236788144">
      <w:bodyDiv w:val="1"/>
      <w:marLeft w:val="0"/>
      <w:marRight w:val="0"/>
      <w:marTop w:val="0"/>
      <w:marBottom w:val="0"/>
      <w:divBdr>
        <w:top w:val="none" w:sz="0" w:space="0" w:color="auto"/>
        <w:left w:val="none" w:sz="0" w:space="0" w:color="auto"/>
        <w:bottom w:val="none" w:sz="0" w:space="0" w:color="auto"/>
        <w:right w:val="none" w:sz="0" w:space="0" w:color="auto"/>
      </w:divBdr>
    </w:div>
    <w:div w:id="495925333">
      <w:bodyDiv w:val="1"/>
      <w:marLeft w:val="0"/>
      <w:marRight w:val="0"/>
      <w:marTop w:val="0"/>
      <w:marBottom w:val="0"/>
      <w:divBdr>
        <w:top w:val="none" w:sz="0" w:space="0" w:color="auto"/>
        <w:left w:val="none" w:sz="0" w:space="0" w:color="auto"/>
        <w:bottom w:val="none" w:sz="0" w:space="0" w:color="auto"/>
        <w:right w:val="none" w:sz="0" w:space="0" w:color="auto"/>
      </w:divBdr>
    </w:div>
    <w:div w:id="561525841">
      <w:bodyDiv w:val="1"/>
      <w:marLeft w:val="0"/>
      <w:marRight w:val="0"/>
      <w:marTop w:val="0"/>
      <w:marBottom w:val="0"/>
      <w:divBdr>
        <w:top w:val="none" w:sz="0" w:space="0" w:color="auto"/>
        <w:left w:val="none" w:sz="0" w:space="0" w:color="auto"/>
        <w:bottom w:val="none" w:sz="0" w:space="0" w:color="auto"/>
        <w:right w:val="none" w:sz="0" w:space="0" w:color="auto"/>
      </w:divBdr>
    </w:div>
    <w:div w:id="643043948">
      <w:bodyDiv w:val="1"/>
      <w:marLeft w:val="0"/>
      <w:marRight w:val="0"/>
      <w:marTop w:val="0"/>
      <w:marBottom w:val="0"/>
      <w:divBdr>
        <w:top w:val="none" w:sz="0" w:space="0" w:color="auto"/>
        <w:left w:val="none" w:sz="0" w:space="0" w:color="auto"/>
        <w:bottom w:val="none" w:sz="0" w:space="0" w:color="auto"/>
        <w:right w:val="none" w:sz="0" w:space="0" w:color="auto"/>
      </w:divBdr>
    </w:div>
    <w:div w:id="879050562">
      <w:bodyDiv w:val="1"/>
      <w:marLeft w:val="0"/>
      <w:marRight w:val="0"/>
      <w:marTop w:val="0"/>
      <w:marBottom w:val="0"/>
      <w:divBdr>
        <w:top w:val="none" w:sz="0" w:space="0" w:color="auto"/>
        <w:left w:val="none" w:sz="0" w:space="0" w:color="auto"/>
        <w:bottom w:val="none" w:sz="0" w:space="0" w:color="auto"/>
        <w:right w:val="none" w:sz="0" w:space="0" w:color="auto"/>
      </w:divBdr>
    </w:div>
    <w:div w:id="1110709473">
      <w:bodyDiv w:val="1"/>
      <w:marLeft w:val="0"/>
      <w:marRight w:val="0"/>
      <w:marTop w:val="0"/>
      <w:marBottom w:val="0"/>
      <w:divBdr>
        <w:top w:val="none" w:sz="0" w:space="0" w:color="auto"/>
        <w:left w:val="none" w:sz="0" w:space="0" w:color="auto"/>
        <w:bottom w:val="none" w:sz="0" w:space="0" w:color="auto"/>
        <w:right w:val="none" w:sz="0" w:space="0" w:color="auto"/>
      </w:divBdr>
    </w:div>
    <w:div w:id="1116829296">
      <w:bodyDiv w:val="1"/>
      <w:marLeft w:val="0"/>
      <w:marRight w:val="0"/>
      <w:marTop w:val="0"/>
      <w:marBottom w:val="0"/>
      <w:divBdr>
        <w:top w:val="none" w:sz="0" w:space="0" w:color="auto"/>
        <w:left w:val="none" w:sz="0" w:space="0" w:color="auto"/>
        <w:bottom w:val="none" w:sz="0" w:space="0" w:color="auto"/>
        <w:right w:val="none" w:sz="0" w:space="0" w:color="auto"/>
      </w:divBdr>
    </w:div>
    <w:div w:id="1148323461">
      <w:bodyDiv w:val="1"/>
      <w:marLeft w:val="0"/>
      <w:marRight w:val="0"/>
      <w:marTop w:val="0"/>
      <w:marBottom w:val="0"/>
      <w:divBdr>
        <w:top w:val="none" w:sz="0" w:space="0" w:color="auto"/>
        <w:left w:val="none" w:sz="0" w:space="0" w:color="auto"/>
        <w:bottom w:val="none" w:sz="0" w:space="0" w:color="auto"/>
        <w:right w:val="none" w:sz="0" w:space="0" w:color="auto"/>
      </w:divBdr>
    </w:div>
    <w:div w:id="1239752441">
      <w:bodyDiv w:val="1"/>
      <w:marLeft w:val="0"/>
      <w:marRight w:val="0"/>
      <w:marTop w:val="0"/>
      <w:marBottom w:val="0"/>
      <w:divBdr>
        <w:top w:val="none" w:sz="0" w:space="0" w:color="auto"/>
        <w:left w:val="none" w:sz="0" w:space="0" w:color="auto"/>
        <w:bottom w:val="none" w:sz="0" w:space="0" w:color="auto"/>
        <w:right w:val="none" w:sz="0" w:space="0" w:color="auto"/>
      </w:divBdr>
    </w:div>
    <w:div w:id="1309672785">
      <w:bodyDiv w:val="1"/>
      <w:marLeft w:val="0"/>
      <w:marRight w:val="0"/>
      <w:marTop w:val="0"/>
      <w:marBottom w:val="0"/>
      <w:divBdr>
        <w:top w:val="none" w:sz="0" w:space="0" w:color="auto"/>
        <w:left w:val="none" w:sz="0" w:space="0" w:color="auto"/>
        <w:bottom w:val="none" w:sz="0" w:space="0" w:color="auto"/>
        <w:right w:val="none" w:sz="0" w:space="0" w:color="auto"/>
      </w:divBdr>
    </w:div>
    <w:div w:id="1315141668">
      <w:bodyDiv w:val="1"/>
      <w:marLeft w:val="0"/>
      <w:marRight w:val="0"/>
      <w:marTop w:val="0"/>
      <w:marBottom w:val="0"/>
      <w:divBdr>
        <w:top w:val="none" w:sz="0" w:space="0" w:color="auto"/>
        <w:left w:val="none" w:sz="0" w:space="0" w:color="auto"/>
        <w:bottom w:val="none" w:sz="0" w:space="0" w:color="auto"/>
        <w:right w:val="none" w:sz="0" w:space="0" w:color="auto"/>
      </w:divBdr>
    </w:div>
    <w:div w:id="1320226959">
      <w:bodyDiv w:val="1"/>
      <w:marLeft w:val="0"/>
      <w:marRight w:val="0"/>
      <w:marTop w:val="0"/>
      <w:marBottom w:val="0"/>
      <w:divBdr>
        <w:top w:val="none" w:sz="0" w:space="0" w:color="auto"/>
        <w:left w:val="none" w:sz="0" w:space="0" w:color="auto"/>
        <w:bottom w:val="none" w:sz="0" w:space="0" w:color="auto"/>
        <w:right w:val="none" w:sz="0" w:space="0" w:color="auto"/>
      </w:divBdr>
    </w:div>
    <w:div w:id="1368871957">
      <w:bodyDiv w:val="1"/>
      <w:marLeft w:val="0"/>
      <w:marRight w:val="0"/>
      <w:marTop w:val="0"/>
      <w:marBottom w:val="0"/>
      <w:divBdr>
        <w:top w:val="none" w:sz="0" w:space="0" w:color="auto"/>
        <w:left w:val="none" w:sz="0" w:space="0" w:color="auto"/>
        <w:bottom w:val="none" w:sz="0" w:space="0" w:color="auto"/>
        <w:right w:val="none" w:sz="0" w:space="0" w:color="auto"/>
      </w:divBdr>
    </w:div>
    <w:div w:id="1468426586">
      <w:bodyDiv w:val="1"/>
      <w:marLeft w:val="0"/>
      <w:marRight w:val="0"/>
      <w:marTop w:val="0"/>
      <w:marBottom w:val="0"/>
      <w:divBdr>
        <w:top w:val="none" w:sz="0" w:space="0" w:color="auto"/>
        <w:left w:val="none" w:sz="0" w:space="0" w:color="auto"/>
        <w:bottom w:val="none" w:sz="0" w:space="0" w:color="auto"/>
        <w:right w:val="none" w:sz="0" w:space="0" w:color="auto"/>
      </w:divBdr>
    </w:div>
    <w:div w:id="1492795953">
      <w:bodyDiv w:val="1"/>
      <w:marLeft w:val="0"/>
      <w:marRight w:val="0"/>
      <w:marTop w:val="0"/>
      <w:marBottom w:val="0"/>
      <w:divBdr>
        <w:top w:val="none" w:sz="0" w:space="0" w:color="auto"/>
        <w:left w:val="none" w:sz="0" w:space="0" w:color="auto"/>
        <w:bottom w:val="none" w:sz="0" w:space="0" w:color="auto"/>
        <w:right w:val="none" w:sz="0" w:space="0" w:color="auto"/>
      </w:divBdr>
    </w:div>
    <w:div w:id="1510490252">
      <w:bodyDiv w:val="1"/>
      <w:marLeft w:val="0"/>
      <w:marRight w:val="0"/>
      <w:marTop w:val="0"/>
      <w:marBottom w:val="0"/>
      <w:divBdr>
        <w:top w:val="none" w:sz="0" w:space="0" w:color="auto"/>
        <w:left w:val="none" w:sz="0" w:space="0" w:color="auto"/>
        <w:bottom w:val="none" w:sz="0" w:space="0" w:color="auto"/>
        <w:right w:val="none" w:sz="0" w:space="0" w:color="auto"/>
      </w:divBdr>
    </w:div>
    <w:div w:id="1595867708">
      <w:bodyDiv w:val="1"/>
      <w:marLeft w:val="0"/>
      <w:marRight w:val="0"/>
      <w:marTop w:val="0"/>
      <w:marBottom w:val="0"/>
      <w:divBdr>
        <w:top w:val="none" w:sz="0" w:space="0" w:color="auto"/>
        <w:left w:val="none" w:sz="0" w:space="0" w:color="auto"/>
        <w:bottom w:val="none" w:sz="0" w:space="0" w:color="auto"/>
        <w:right w:val="none" w:sz="0" w:space="0" w:color="auto"/>
      </w:divBdr>
    </w:div>
    <w:div w:id="1709986885">
      <w:bodyDiv w:val="1"/>
      <w:marLeft w:val="0"/>
      <w:marRight w:val="0"/>
      <w:marTop w:val="0"/>
      <w:marBottom w:val="0"/>
      <w:divBdr>
        <w:top w:val="none" w:sz="0" w:space="0" w:color="auto"/>
        <w:left w:val="none" w:sz="0" w:space="0" w:color="auto"/>
        <w:bottom w:val="none" w:sz="0" w:space="0" w:color="auto"/>
        <w:right w:val="none" w:sz="0" w:space="0" w:color="auto"/>
      </w:divBdr>
    </w:div>
    <w:div w:id="1733507479">
      <w:bodyDiv w:val="1"/>
      <w:marLeft w:val="0"/>
      <w:marRight w:val="0"/>
      <w:marTop w:val="0"/>
      <w:marBottom w:val="0"/>
      <w:divBdr>
        <w:top w:val="none" w:sz="0" w:space="0" w:color="auto"/>
        <w:left w:val="none" w:sz="0" w:space="0" w:color="auto"/>
        <w:bottom w:val="none" w:sz="0" w:space="0" w:color="auto"/>
        <w:right w:val="none" w:sz="0" w:space="0" w:color="auto"/>
      </w:divBdr>
    </w:div>
    <w:div w:id="1888638579">
      <w:bodyDiv w:val="1"/>
      <w:marLeft w:val="0"/>
      <w:marRight w:val="0"/>
      <w:marTop w:val="0"/>
      <w:marBottom w:val="0"/>
      <w:divBdr>
        <w:top w:val="none" w:sz="0" w:space="0" w:color="auto"/>
        <w:left w:val="none" w:sz="0" w:space="0" w:color="auto"/>
        <w:bottom w:val="none" w:sz="0" w:space="0" w:color="auto"/>
        <w:right w:val="none" w:sz="0" w:space="0" w:color="auto"/>
      </w:divBdr>
    </w:div>
    <w:div w:id="1997804218">
      <w:bodyDiv w:val="1"/>
      <w:marLeft w:val="0"/>
      <w:marRight w:val="0"/>
      <w:marTop w:val="0"/>
      <w:marBottom w:val="0"/>
      <w:divBdr>
        <w:top w:val="none" w:sz="0" w:space="0" w:color="auto"/>
        <w:left w:val="none" w:sz="0" w:space="0" w:color="auto"/>
        <w:bottom w:val="none" w:sz="0" w:space="0" w:color="auto"/>
        <w:right w:val="none" w:sz="0" w:space="0" w:color="auto"/>
      </w:divBdr>
      <w:divsChild>
        <w:div w:id="781462013">
          <w:marLeft w:val="150"/>
          <w:marRight w:val="0"/>
          <w:marTop w:val="0"/>
          <w:marBottom w:val="0"/>
          <w:divBdr>
            <w:top w:val="none" w:sz="0" w:space="0" w:color="auto"/>
            <w:left w:val="none" w:sz="0" w:space="0" w:color="auto"/>
            <w:bottom w:val="none" w:sz="0" w:space="0" w:color="auto"/>
            <w:right w:val="none" w:sz="0" w:space="0" w:color="auto"/>
          </w:divBdr>
        </w:div>
        <w:div w:id="810907428">
          <w:marLeft w:val="150"/>
          <w:marRight w:val="0"/>
          <w:marTop w:val="0"/>
          <w:marBottom w:val="0"/>
          <w:divBdr>
            <w:top w:val="single" w:sz="6" w:space="2" w:color="FFFFFF"/>
            <w:left w:val="single" w:sz="6" w:space="2" w:color="FFFFFF"/>
            <w:bottom w:val="single" w:sz="6" w:space="2" w:color="FFFFFF"/>
            <w:right w:val="single" w:sz="6" w:space="2" w:color="FFFFFF"/>
          </w:divBdr>
        </w:div>
        <w:div w:id="1586063675">
          <w:marLeft w:val="150"/>
          <w:marRight w:val="0"/>
          <w:marTop w:val="0"/>
          <w:marBottom w:val="0"/>
          <w:divBdr>
            <w:top w:val="none" w:sz="0" w:space="0" w:color="auto"/>
            <w:left w:val="none" w:sz="0" w:space="0" w:color="auto"/>
            <w:bottom w:val="none" w:sz="0" w:space="0" w:color="auto"/>
            <w:right w:val="none" w:sz="0" w:space="0" w:color="auto"/>
          </w:divBdr>
        </w:div>
        <w:div w:id="145826759">
          <w:marLeft w:val="150"/>
          <w:marRight w:val="0"/>
          <w:marTop w:val="0"/>
          <w:marBottom w:val="0"/>
          <w:divBdr>
            <w:top w:val="single" w:sz="6" w:space="2" w:color="FFFFFF"/>
            <w:left w:val="single" w:sz="6" w:space="2" w:color="FFFFFF"/>
            <w:bottom w:val="single" w:sz="6" w:space="2" w:color="FFFFFF"/>
            <w:right w:val="single" w:sz="6" w:space="2" w:color="FFFFFF"/>
          </w:divBdr>
        </w:div>
        <w:div w:id="110367524">
          <w:marLeft w:val="150"/>
          <w:marRight w:val="0"/>
          <w:marTop w:val="0"/>
          <w:marBottom w:val="0"/>
          <w:divBdr>
            <w:top w:val="none" w:sz="0" w:space="0" w:color="auto"/>
            <w:left w:val="none" w:sz="0" w:space="0" w:color="auto"/>
            <w:bottom w:val="none" w:sz="0" w:space="0" w:color="auto"/>
            <w:right w:val="none" w:sz="0" w:space="0" w:color="auto"/>
          </w:divBdr>
        </w:div>
        <w:div w:id="279189132">
          <w:marLeft w:val="150"/>
          <w:marRight w:val="0"/>
          <w:marTop w:val="0"/>
          <w:marBottom w:val="0"/>
          <w:divBdr>
            <w:top w:val="single" w:sz="6" w:space="2" w:color="FFFFFF"/>
            <w:left w:val="single" w:sz="6" w:space="2" w:color="FFFFFF"/>
            <w:bottom w:val="single" w:sz="6" w:space="2" w:color="FFFFFF"/>
            <w:right w:val="single" w:sz="6" w:space="2" w:color="FFFFFF"/>
          </w:divBdr>
        </w:div>
        <w:div w:id="829177455">
          <w:marLeft w:val="150"/>
          <w:marRight w:val="0"/>
          <w:marTop w:val="0"/>
          <w:marBottom w:val="0"/>
          <w:divBdr>
            <w:top w:val="none" w:sz="0" w:space="0" w:color="auto"/>
            <w:left w:val="none" w:sz="0" w:space="0" w:color="auto"/>
            <w:bottom w:val="none" w:sz="0" w:space="0" w:color="auto"/>
            <w:right w:val="none" w:sz="0" w:space="0" w:color="auto"/>
          </w:divBdr>
        </w:div>
        <w:div w:id="1576742801">
          <w:marLeft w:val="150"/>
          <w:marRight w:val="0"/>
          <w:marTop w:val="0"/>
          <w:marBottom w:val="0"/>
          <w:divBdr>
            <w:top w:val="single" w:sz="6" w:space="2" w:color="FFFFFF"/>
            <w:left w:val="single" w:sz="6" w:space="2" w:color="FFFFFF"/>
            <w:bottom w:val="single" w:sz="6" w:space="2" w:color="FFFFFF"/>
            <w:right w:val="single" w:sz="6" w:space="2" w:color="FFFFFF"/>
          </w:divBdr>
        </w:div>
        <w:div w:id="878130356">
          <w:marLeft w:val="150"/>
          <w:marRight w:val="0"/>
          <w:marTop w:val="0"/>
          <w:marBottom w:val="0"/>
          <w:divBdr>
            <w:top w:val="none" w:sz="0" w:space="0" w:color="auto"/>
            <w:left w:val="none" w:sz="0" w:space="0" w:color="auto"/>
            <w:bottom w:val="none" w:sz="0" w:space="0" w:color="auto"/>
            <w:right w:val="none" w:sz="0" w:space="0" w:color="auto"/>
          </w:divBdr>
        </w:div>
      </w:divsChild>
    </w:div>
    <w:div w:id="2082408301">
      <w:bodyDiv w:val="1"/>
      <w:marLeft w:val="0"/>
      <w:marRight w:val="0"/>
      <w:marTop w:val="0"/>
      <w:marBottom w:val="0"/>
      <w:divBdr>
        <w:top w:val="none" w:sz="0" w:space="0" w:color="auto"/>
        <w:left w:val="none" w:sz="0" w:space="0" w:color="auto"/>
        <w:bottom w:val="none" w:sz="0" w:space="0" w:color="auto"/>
        <w:right w:val="none" w:sz="0" w:space="0" w:color="auto"/>
      </w:divBdr>
      <w:divsChild>
        <w:div w:id="976032847">
          <w:marLeft w:val="150"/>
          <w:marRight w:val="0"/>
          <w:marTop w:val="0"/>
          <w:marBottom w:val="0"/>
          <w:divBdr>
            <w:top w:val="single" w:sz="6" w:space="2" w:color="FFFFFF"/>
            <w:left w:val="single" w:sz="6" w:space="2" w:color="FFFFFF"/>
            <w:bottom w:val="single" w:sz="6" w:space="2" w:color="FFFFFF"/>
            <w:right w:val="single" w:sz="6" w:space="2" w:color="FFFFFF"/>
          </w:divBdr>
        </w:div>
        <w:div w:id="923227562">
          <w:marLeft w:val="150"/>
          <w:marRight w:val="0"/>
          <w:marTop w:val="0"/>
          <w:marBottom w:val="0"/>
          <w:divBdr>
            <w:top w:val="none" w:sz="0" w:space="0" w:color="auto"/>
            <w:left w:val="none" w:sz="0" w:space="0" w:color="auto"/>
            <w:bottom w:val="none" w:sz="0" w:space="0" w:color="auto"/>
            <w:right w:val="none" w:sz="0" w:space="0" w:color="auto"/>
          </w:divBdr>
        </w:div>
      </w:divsChild>
    </w:div>
    <w:div w:id="21012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_links('805635,45193')" TargetMode="External"/><Relationship Id="rId18" Type="http://schemas.openxmlformats.org/officeDocument/2006/relationships/hyperlink" Target="javascript:open_links('805635,46387')" TargetMode="External"/><Relationship Id="rId26" Type="http://schemas.openxmlformats.org/officeDocument/2006/relationships/hyperlink" Target="javascript:open_article_links(172896,'28')" TargetMode="External"/><Relationship Id="rId39" Type="http://schemas.openxmlformats.org/officeDocument/2006/relationships/hyperlink" Target="javascript:open_nomologia('45193','20','1533')" TargetMode="External"/><Relationship Id="rId21" Type="http://schemas.openxmlformats.org/officeDocument/2006/relationships/hyperlink" Target="javascript:open_fek_links('%CE%91','53','2020')" TargetMode="External"/><Relationship Id="rId34" Type="http://schemas.openxmlformats.org/officeDocument/2006/relationships/hyperlink" Target="javascript:open_links('45193,794113')" TargetMode="External"/><Relationship Id="rId42" Type="http://schemas.openxmlformats.org/officeDocument/2006/relationships/hyperlink" Target="javascript:open_links('45193,172896')" TargetMode="External"/><Relationship Id="rId47" Type="http://schemas.openxmlformats.org/officeDocument/2006/relationships/hyperlink" Target="javascript:open_links('45193,318616')" TargetMode="External"/><Relationship Id="rId50" Type="http://schemas.openxmlformats.org/officeDocument/2006/relationships/hyperlink" Target="javascript:open_nomologia('45193','20','1534')" TargetMode="External"/><Relationship Id="rId55" Type="http://schemas.openxmlformats.org/officeDocument/2006/relationships/hyperlink" Target="javascript:open_artl('45193','20','1537','1')" TargetMode="External"/><Relationship Id="rId7" Type="http://schemas.openxmlformats.org/officeDocument/2006/relationships/hyperlink" Target="javascript:open_links('805635,46387')" TargetMode="External"/><Relationship Id="rId2" Type="http://schemas.openxmlformats.org/officeDocument/2006/relationships/settings" Target="settings.xml"/><Relationship Id="rId16" Type="http://schemas.openxmlformats.org/officeDocument/2006/relationships/hyperlink" Target="javascript:open_links('805635,45193')" TargetMode="External"/><Relationship Id="rId29" Type="http://schemas.openxmlformats.org/officeDocument/2006/relationships/hyperlink" Target="javascript:open_article_links(368923,'22')" TargetMode="External"/><Relationship Id="rId11" Type="http://schemas.openxmlformats.org/officeDocument/2006/relationships/hyperlink" Target="javascript:open_links('805635,45193')" TargetMode="External"/><Relationship Id="rId24" Type="http://schemas.openxmlformats.org/officeDocument/2006/relationships/hyperlink" Target="javascript:open_nomologia('45193','20','1532')" TargetMode="External"/><Relationship Id="rId32" Type="http://schemas.openxmlformats.org/officeDocument/2006/relationships/hyperlink" Target="javascript:open_links('45193,794113')" TargetMode="External"/><Relationship Id="rId37" Type="http://schemas.openxmlformats.org/officeDocument/2006/relationships/hyperlink" Target="javascript:open_fek_links('%CE%91','232','2006')" TargetMode="External"/><Relationship Id="rId40" Type="http://schemas.openxmlformats.org/officeDocument/2006/relationships/hyperlink" Target="javascript:open_oldver('45193','20','1533')" TargetMode="External"/><Relationship Id="rId45" Type="http://schemas.openxmlformats.org/officeDocument/2006/relationships/hyperlink" Target="javascript:open_links('45193,180499')" TargetMode="External"/><Relationship Id="rId53" Type="http://schemas.openxmlformats.org/officeDocument/2006/relationships/hyperlink" Target="javascript:open_artl('45193','20','1536','1')" TargetMode="External"/><Relationship Id="rId58" Type="http://schemas.openxmlformats.org/officeDocument/2006/relationships/hyperlink" Target="javascript:open_nomologia('45193','20','1538')" TargetMode="External"/><Relationship Id="rId5" Type="http://schemas.openxmlformats.org/officeDocument/2006/relationships/hyperlink" Target="javascript:open_links('805635,45193')" TargetMode="External"/><Relationship Id="rId61" Type="http://schemas.openxmlformats.org/officeDocument/2006/relationships/fontTable" Target="fontTable.xml"/><Relationship Id="rId19" Type="http://schemas.openxmlformats.org/officeDocument/2006/relationships/hyperlink" Target="javascript:open_article_links(764409,'34')" TargetMode="External"/><Relationship Id="rId14" Type="http://schemas.openxmlformats.org/officeDocument/2006/relationships/hyperlink" Target="javascript:open_links('805635,46387')" TargetMode="External"/><Relationship Id="rId22" Type="http://schemas.openxmlformats.org/officeDocument/2006/relationships/hyperlink" Target="javascript:open_links('45193,26917')" TargetMode="External"/><Relationship Id="rId27" Type="http://schemas.openxmlformats.org/officeDocument/2006/relationships/hyperlink" Target="javascript:open_links('45193,172896')" TargetMode="External"/><Relationship Id="rId30" Type="http://schemas.openxmlformats.org/officeDocument/2006/relationships/hyperlink" Target="javascript:open_links('45193,368923')" TargetMode="External"/><Relationship Id="rId35" Type="http://schemas.openxmlformats.org/officeDocument/2006/relationships/hyperlink" Target="javascript:open_article_links(402600,'4')" TargetMode="External"/><Relationship Id="rId43" Type="http://schemas.openxmlformats.org/officeDocument/2006/relationships/hyperlink" Target="javascript:open_fek_links('%CE%91','278','1996')" TargetMode="External"/><Relationship Id="rId48" Type="http://schemas.openxmlformats.org/officeDocument/2006/relationships/hyperlink" Target="javascript:open_fek_links('%CE%91','327','2002')" TargetMode="External"/><Relationship Id="rId56" Type="http://schemas.openxmlformats.org/officeDocument/2006/relationships/hyperlink" Target="javascript:open_nomologia('45193','20','1537')" TargetMode="External"/><Relationship Id="rId8" Type="http://schemas.openxmlformats.org/officeDocument/2006/relationships/hyperlink" Target="javascript:open_links('805635,45193')" TargetMode="External"/><Relationship Id="rId51" Type="http://schemas.openxmlformats.org/officeDocument/2006/relationships/hyperlink" Target="javascript:open_artl('45193','20','1535','1')" TargetMode="External"/><Relationship Id="rId3" Type="http://schemas.openxmlformats.org/officeDocument/2006/relationships/webSettings" Target="webSettings.xml"/><Relationship Id="rId12" Type="http://schemas.openxmlformats.org/officeDocument/2006/relationships/hyperlink" Target="javascript:open_links('805635,46387')" TargetMode="External"/><Relationship Id="rId17" Type="http://schemas.openxmlformats.org/officeDocument/2006/relationships/hyperlink" Target="javascript:open_links('805635,46387')" TargetMode="External"/><Relationship Id="rId25" Type="http://schemas.openxmlformats.org/officeDocument/2006/relationships/hyperlink" Target="javascript:open_oldver('45193','20','1532')" TargetMode="External"/><Relationship Id="rId33" Type="http://schemas.openxmlformats.org/officeDocument/2006/relationships/hyperlink" Target="javascript:open_article_links(794113,'18')" TargetMode="External"/><Relationship Id="rId38" Type="http://schemas.openxmlformats.org/officeDocument/2006/relationships/hyperlink" Target="javascript:open_artl('45193','20','1533','1')" TargetMode="External"/><Relationship Id="rId46" Type="http://schemas.openxmlformats.org/officeDocument/2006/relationships/hyperlink" Target="javascript:open_links('45193,172896')" TargetMode="External"/><Relationship Id="rId59" Type="http://schemas.openxmlformats.org/officeDocument/2006/relationships/hyperlink" Target="javascript:open_artl('45193','20','1539','1')" TargetMode="External"/><Relationship Id="rId20" Type="http://schemas.openxmlformats.org/officeDocument/2006/relationships/hyperlink" Target="javascript:open_links('45193,764409')" TargetMode="External"/><Relationship Id="rId41" Type="http://schemas.openxmlformats.org/officeDocument/2006/relationships/hyperlink" Target="javascript:open_article_links(172896,'29')" TargetMode="External"/><Relationship Id="rId54" Type="http://schemas.openxmlformats.org/officeDocument/2006/relationships/hyperlink" Target="javascript:open_nomologia('45193','20','153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_links('805635,794113')" TargetMode="External"/><Relationship Id="rId15" Type="http://schemas.openxmlformats.org/officeDocument/2006/relationships/hyperlink" Target="javascript:open_links('805635,46387')" TargetMode="External"/><Relationship Id="rId23" Type="http://schemas.openxmlformats.org/officeDocument/2006/relationships/hyperlink" Target="javascript:open_artl('45193','20','1532','1')" TargetMode="External"/><Relationship Id="rId28" Type="http://schemas.openxmlformats.org/officeDocument/2006/relationships/hyperlink" Target="javascript:open_fek_links('%CE%91','278','1996')" TargetMode="External"/><Relationship Id="rId36" Type="http://schemas.openxmlformats.org/officeDocument/2006/relationships/hyperlink" Target="javascript:open_links('45193,402600')" TargetMode="External"/><Relationship Id="rId49" Type="http://schemas.openxmlformats.org/officeDocument/2006/relationships/hyperlink" Target="javascript:open_artl('45193','20','1534','1')" TargetMode="External"/><Relationship Id="rId57" Type="http://schemas.openxmlformats.org/officeDocument/2006/relationships/hyperlink" Target="javascript:open_artl('45193','20','1538','1')" TargetMode="External"/><Relationship Id="rId10" Type="http://schemas.openxmlformats.org/officeDocument/2006/relationships/hyperlink" Target="javascript:open_links('805635,794113')" TargetMode="External"/><Relationship Id="rId31" Type="http://schemas.openxmlformats.org/officeDocument/2006/relationships/hyperlink" Target="javascript:open_fek_links('%CE%91','140','2005')" TargetMode="External"/><Relationship Id="rId44" Type="http://schemas.openxmlformats.org/officeDocument/2006/relationships/hyperlink" Target="javascript:open_article_links(180499,'19')" TargetMode="External"/><Relationship Id="rId52" Type="http://schemas.openxmlformats.org/officeDocument/2006/relationships/hyperlink" Target="javascript:open_nomologia('45193','20','1535')" TargetMode="External"/><Relationship Id="rId60" Type="http://schemas.openxmlformats.org/officeDocument/2006/relationships/hyperlink" Target="javascript:open_nomologia('45193','20','1539')" TargetMode="External"/><Relationship Id="rId4" Type="http://schemas.openxmlformats.org/officeDocument/2006/relationships/hyperlink" Target="javascript:open_links('805635,794113')" TargetMode="External"/><Relationship Id="rId9" Type="http://schemas.openxmlformats.org/officeDocument/2006/relationships/hyperlink" Target="javascript:open_links('805635,79411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13842</Words>
  <Characters>74750</Characters>
  <Application>Microsoft Office Word</Application>
  <DocSecurity>0</DocSecurity>
  <Lines>622</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Anagnostopoulou</dc:creator>
  <cp:keywords/>
  <dc:description/>
  <cp:lastModifiedBy>Despoina Anagnostopoulou</cp:lastModifiedBy>
  <cp:revision>2</cp:revision>
  <dcterms:created xsi:type="dcterms:W3CDTF">2021-12-10T20:35:00Z</dcterms:created>
  <dcterms:modified xsi:type="dcterms:W3CDTF">2021-12-10T20:35:00Z</dcterms:modified>
</cp:coreProperties>
</file>