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95A" w:rsidRDefault="00D2795A">
      <w:pPr>
        <w:rPr>
          <w:rFonts w:ascii="Cambria" w:hAnsi="Cambria"/>
          <w:noProof/>
          <w:sz w:val="30"/>
          <w:szCs w:val="30"/>
          <w:lang w:val="el-GR" w:eastAsia="el-GR"/>
        </w:rPr>
      </w:pPr>
      <w:r>
        <w:rPr>
          <w:rFonts w:ascii="Cambria" w:hAnsi="Cambria"/>
          <w:noProof/>
          <w:sz w:val="30"/>
          <w:szCs w:val="30"/>
          <w:lang w:val="el-GR" w:eastAsia="el-GR"/>
        </w:rPr>
        <w:t>Άσκηση Ακοής, 2ο μάθημα - Ακουστική αναγνώριση χαμηλότερης φωνής (λύση)</w:t>
      </w:r>
    </w:p>
    <w:p w:rsidR="0092053B" w:rsidRPr="0092053B" w:rsidRDefault="0092053B">
      <w:pPr>
        <w:rPr>
          <w:noProof/>
          <w:sz w:val="30"/>
          <w:szCs w:val="30"/>
          <w:lang w:val="el-GR" w:eastAsia="el-GR"/>
        </w:rPr>
      </w:pPr>
      <w:r w:rsidRPr="0092053B">
        <w:rPr>
          <w:rFonts w:ascii="Baskerville Old Face" w:hAnsi="Baskerville Old Face"/>
          <w:noProof/>
          <w:sz w:val="30"/>
          <w:szCs w:val="30"/>
          <w:lang w:val="en-US" w:eastAsia="el-GR"/>
        </w:rPr>
        <w:t>Beethoven</w:t>
      </w:r>
      <w:r w:rsidRPr="0092053B">
        <w:rPr>
          <w:rFonts w:ascii="Baskerville Old Face" w:hAnsi="Baskerville Old Face"/>
          <w:noProof/>
          <w:sz w:val="30"/>
          <w:szCs w:val="30"/>
          <w:lang w:val="el-GR" w:eastAsia="el-GR"/>
        </w:rPr>
        <w:t xml:space="preserve"> - 15 </w:t>
      </w:r>
      <w:r w:rsidRPr="0092053B">
        <w:rPr>
          <w:rFonts w:ascii="Cambria" w:hAnsi="Cambria" w:cs="Cambria"/>
          <w:noProof/>
          <w:sz w:val="30"/>
          <w:szCs w:val="30"/>
          <w:lang w:val="el-GR" w:eastAsia="el-GR"/>
        </w:rPr>
        <w:t>Παραλλαγές</w:t>
      </w:r>
      <w:r w:rsidRPr="0092053B">
        <w:rPr>
          <w:rFonts w:ascii="Baskerville Old Face" w:hAnsi="Baskerville Old Face"/>
          <w:noProof/>
          <w:sz w:val="30"/>
          <w:szCs w:val="30"/>
          <w:lang w:val="el-GR" w:eastAsia="el-GR"/>
        </w:rPr>
        <w:t xml:space="preserve"> </w:t>
      </w:r>
      <w:r w:rsidRPr="0092053B">
        <w:rPr>
          <w:rFonts w:ascii="Cambria" w:hAnsi="Cambria" w:cs="Cambria"/>
          <w:noProof/>
          <w:sz w:val="30"/>
          <w:szCs w:val="30"/>
          <w:lang w:val="el-GR" w:eastAsia="el-GR"/>
        </w:rPr>
        <w:t>και</w:t>
      </w:r>
      <w:r w:rsidRPr="0092053B">
        <w:rPr>
          <w:rFonts w:ascii="Baskerville Old Face" w:hAnsi="Baskerville Old Face"/>
          <w:noProof/>
          <w:sz w:val="30"/>
          <w:szCs w:val="30"/>
          <w:lang w:val="el-GR" w:eastAsia="el-GR"/>
        </w:rPr>
        <w:t xml:space="preserve"> </w:t>
      </w:r>
      <w:r w:rsidRPr="0092053B">
        <w:rPr>
          <w:rFonts w:ascii="Cambria" w:hAnsi="Cambria" w:cs="Cambria"/>
          <w:noProof/>
          <w:sz w:val="30"/>
          <w:szCs w:val="30"/>
          <w:lang w:val="el-GR" w:eastAsia="el-GR"/>
        </w:rPr>
        <w:t>φούγκα</w:t>
      </w:r>
      <w:r w:rsidRPr="0092053B">
        <w:rPr>
          <w:rFonts w:ascii="Baskerville Old Face" w:hAnsi="Baskerville Old Face"/>
          <w:noProof/>
          <w:sz w:val="30"/>
          <w:szCs w:val="30"/>
          <w:lang w:val="el-GR" w:eastAsia="el-GR"/>
        </w:rPr>
        <w:t xml:space="preserve"> </w:t>
      </w:r>
      <w:r w:rsidRPr="0092053B">
        <w:rPr>
          <w:rFonts w:ascii="Cambria" w:hAnsi="Cambria" w:cs="Cambria"/>
          <w:noProof/>
          <w:sz w:val="30"/>
          <w:szCs w:val="30"/>
          <w:lang w:val="el-GR" w:eastAsia="el-GR"/>
        </w:rPr>
        <w:t>σε</w:t>
      </w:r>
      <w:r w:rsidRPr="0092053B">
        <w:rPr>
          <w:rFonts w:ascii="Baskerville Old Face" w:hAnsi="Baskerville Old Face"/>
          <w:noProof/>
          <w:sz w:val="30"/>
          <w:szCs w:val="30"/>
          <w:lang w:val="el-GR" w:eastAsia="el-GR"/>
        </w:rPr>
        <w:t xml:space="preserve"> </w:t>
      </w:r>
      <w:r w:rsidRPr="0092053B">
        <w:rPr>
          <w:rFonts w:ascii="Cambria" w:hAnsi="Cambria" w:cs="Cambria"/>
          <w:noProof/>
          <w:sz w:val="30"/>
          <w:szCs w:val="30"/>
          <w:lang w:val="el-GR" w:eastAsia="el-GR"/>
        </w:rPr>
        <w:t>Μι</w:t>
      </w:r>
      <w:r w:rsidRPr="0092053B">
        <w:rPr>
          <w:rFonts w:ascii="Baskerville Old Face" w:hAnsi="Baskerville Old Face"/>
          <w:noProof/>
          <w:sz w:val="30"/>
          <w:szCs w:val="30"/>
          <w:lang w:val="en-US" w:eastAsia="el-GR"/>
        </w:rPr>
        <w:t>b</w:t>
      </w:r>
      <w:r w:rsidRPr="0092053B">
        <w:rPr>
          <w:rFonts w:ascii="Baskerville Old Face" w:hAnsi="Baskerville Old Face"/>
          <w:noProof/>
          <w:sz w:val="30"/>
          <w:szCs w:val="30"/>
          <w:lang w:val="el-GR" w:eastAsia="el-GR"/>
        </w:rPr>
        <w:t xml:space="preserve"> </w:t>
      </w:r>
      <w:r w:rsidRPr="0092053B">
        <w:rPr>
          <w:rFonts w:ascii="Cambria" w:hAnsi="Cambria" w:cs="Cambria"/>
          <w:noProof/>
          <w:sz w:val="30"/>
          <w:szCs w:val="30"/>
          <w:lang w:val="el-GR" w:eastAsia="el-GR"/>
        </w:rPr>
        <w:t>μείζονα</w:t>
      </w:r>
      <w:r w:rsidRPr="0092053B">
        <w:rPr>
          <w:rFonts w:ascii="Baskerville Old Face" w:hAnsi="Baskerville Old Face"/>
          <w:noProof/>
          <w:sz w:val="30"/>
          <w:szCs w:val="30"/>
          <w:lang w:val="el-GR" w:eastAsia="el-GR"/>
        </w:rPr>
        <w:t xml:space="preserve">, </w:t>
      </w:r>
      <w:r w:rsidRPr="0092053B">
        <w:rPr>
          <w:rFonts w:ascii="Baskerville Old Face" w:hAnsi="Baskerville Old Face"/>
          <w:noProof/>
          <w:sz w:val="30"/>
          <w:szCs w:val="30"/>
          <w:lang w:val="en-US" w:eastAsia="el-GR"/>
        </w:rPr>
        <w:t>Op</w:t>
      </w:r>
      <w:r w:rsidRPr="0092053B">
        <w:rPr>
          <w:rFonts w:ascii="Baskerville Old Face" w:hAnsi="Baskerville Old Face"/>
          <w:noProof/>
          <w:sz w:val="30"/>
          <w:szCs w:val="30"/>
          <w:lang w:val="el-GR" w:eastAsia="el-GR"/>
        </w:rPr>
        <w:t>.35 (2</w:t>
      </w:r>
      <w:r w:rsidRPr="0092053B">
        <w:rPr>
          <w:rFonts w:ascii="Cambria" w:hAnsi="Cambria" w:cs="Cambria"/>
          <w:noProof/>
          <w:sz w:val="30"/>
          <w:szCs w:val="30"/>
          <w:lang w:val="el-GR" w:eastAsia="el-GR"/>
        </w:rPr>
        <w:t>η</w:t>
      </w:r>
      <w:r w:rsidRPr="0092053B">
        <w:rPr>
          <w:rFonts w:ascii="Baskerville Old Face" w:hAnsi="Baskerville Old Face"/>
          <w:noProof/>
          <w:sz w:val="30"/>
          <w:szCs w:val="30"/>
          <w:lang w:val="el-GR" w:eastAsia="el-GR"/>
        </w:rPr>
        <w:t xml:space="preserve"> </w:t>
      </w:r>
      <w:r w:rsidRPr="0092053B">
        <w:rPr>
          <w:rFonts w:ascii="Baskerville Old Face" w:hAnsi="Baskerville Old Face" w:cs="Baskerville Old Face"/>
          <w:noProof/>
          <w:sz w:val="30"/>
          <w:szCs w:val="30"/>
          <w:lang w:val="el-GR" w:eastAsia="el-GR"/>
        </w:rPr>
        <w:t>π</w:t>
      </w:r>
      <w:r w:rsidRPr="0092053B">
        <w:rPr>
          <w:rFonts w:ascii="Cambria" w:hAnsi="Cambria" w:cs="Cambria"/>
          <w:noProof/>
          <w:sz w:val="30"/>
          <w:szCs w:val="30"/>
          <w:lang w:val="el-GR" w:eastAsia="el-GR"/>
        </w:rPr>
        <w:t>αραλλαγή</w:t>
      </w:r>
      <w:r w:rsidRPr="0092053B">
        <w:rPr>
          <w:rFonts w:ascii="Baskerville Old Face" w:hAnsi="Baskerville Old Face"/>
          <w:noProof/>
          <w:sz w:val="30"/>
          <w:szCs w:val="30"/>
          <w:lang w:val="el-GR" w:eastAsia="el-GR"/>
        </w:rPr>
        <w:t>)</w:t>
      </w:r>
    </w:p>
    <w:p w:rsidR="0092053B" w:rsidRPr="0092053B" w:rsidRDefault="0092053B">
      <w:pPr>
        <w:rPr>
          <w:noProof/>
          <w:lang w:val="el-GR" w:eastAsia="el-GR"/>
        </w:rPr>
      </w:pPr>
    </w:p>
    <w:p w:rsidR="0092053B" w:rsidRDefault="0092053B">
      <w:r>
        <w:rPr>
          <w:noProof/>
          <w:lang w:val="el-GR" w:eastAsia="el-GR"/>
        </w:rPr>
        <w:drawing>
          <wp:inline distT="0" distB="0" distL="0" distR="0" wp14:anchorId="01ED2BDE" wp14:editId="02B888E4">
            <wp:extent cx="9400549" cy="169545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5938" cy="1696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053B" w:rsidRDefault="0092053B">
      <w:r>
        <w:rPr>
          <w:noProof/>
          <w:lang w:val="el-GR" w:eastAsia="el-GR"/>
        </w:rPr>
        <w:drawing>
          <wp:inline distT="0" distB="0" distL="0" distR="0" wp14:anchorId="73AA9859" wp14:editId="72A37EF2">
            <wp:extent cx="9391678" cy="1752600"/>
            <wp:effectExtent l="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7895" cy="1755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795A" w:rsidRDefault="00D2795A" w:rsidP="00D2795A">
      <w:pPr>
        <w:jc w:val="center"/>
      </w:pPr>
    </w:p>
    <w:p w:rsidR="0042730D" w:rsidRPr="00D2795A" w:rsidRDefault="00D2795A" w:rsidP="00D2795A">
      <w:pPr>
        <w:jc w:val="center"/>
        <w:rPr>
          <w:rFonts w:ascii="Cambria" w:hAnsi="Cambria"/>
        </w:rPr>
      </w:pPr>
      <w:r w:rsidRPr="00D2795A">
        <w:rPr>
          <w:rFonts w:ascii="Cambria" w:hAnsi="Cambria"/>
        </w:rPr>
        <w:t>https://www.youtube.com/watch?v=AUGK7HeB7mQ&amp;t=344s</w:t>
      </w:r>
      <w:bookmarkStart w:id="0" w:name="_GoBack"/>
      <w:bookmarkEnd w:id="0"/>
    </w:p>
    <w:sectPr w:rsidR="0042730D" w:rsidRPr="00D2795A" w:rsidSect="0092053B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B47" w:rsidRDefault="00F10B47" w:rsidP="00D2795A">
      <w:pPr>
        <w:spacing w:after="0" w:line="240" w:lineRule="auto"/>
      </w:pPr>
      <w:r>
        <w:separator/>
      </w:r>
    </w:p>
  </w:endnote>
  <w:endnote w:type="continuationSeparator" w:id="0">
    <w:p w:rsidR="00F10B47" w:rsidRDefault="00F10B47" w:rsidP="00D27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B47" w:rsidRDefault="00F10B47" w:rsidP="00D2795A">
      <w:pPr>
        <w:spacing w:after="0" w:line="240" w:lineRule="auto"/>
      </w:pPr>
      <w:r>
        <w:separator/>
      </w:r>
    </w:p>
  </w:footnote>
  <w:footnote w:type="continuationSeparator" w:id="0">
    <w:p w:rsidR="00F10B47" w:rsidRDefault="00F10B47" w:rsidP="00D279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9D2"/>
    <w:rsid w:val="000B69D2"/>
    <w:rsid w:val="0042730D"/>
    <w:rsid w:val="0092053B"/>
    <w:rsid w:val="00D2795A"/>
    <w:rsid w:val="00F10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DD9274-FDE5-48D4-933A-F22C559F3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GB"/>
    </w:rPr>
  </w:style>
  <w:style w:type="paragraph" w:styleId="1">
    <w:name w:val="heading 1"/>
    <w:basedOn w:val="a"/>
    <w:link w:val="1Char"/>
    <w:uiPriority w:val="9"/>
    <w:qFormat/>
    <w:rsid w:val="009205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92053B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paragraph" w:styleId="a3">
    <w:name w:val="header"/>
    <w:basedOn w:val="a"/>
    <w:link w:val="Char"/>
    <w:uiPriority w:val="99"/>
    <w:unhideWhenUsed/>
    <w:rsid w:val="00D2795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D2795A"/>
    <w:rPr>
      <w:lang w:val="en-GB"/>
    </w:rPr>
  </w:style>
  <w:style w:type="paragraph" w:styleId="a4">
    <w:name w:val="footer"/>
    <w:basedOn w:val="a"/>
    <w:link w:val="Char0"/>
    <w:uiPriority w:val="99"/>
    <w:unhideWhenUsed/>
    <w:rsid w:val="00D2795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D2795A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74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DIMITRIS</dc:creator>
  <cp:keywords/>
  <dc:description/>
  <cp:lastModifiedBy>M.Andrianopoulou</cp:lastModifiedBy>
  <cp:revision>3</cp:revision>
  <cp:lastPrinted>2023-10-13T13:55:00Z</cp:lastPrinted>
  <dcterms:created xsi:type="dcterms:W3CDTF">2021-10-21T16:35:00Z</dcterms:created>
  <dcterms:modified xsi:type="dcterms:W3CDTF">2023-10-13T13:59:00Z</dcterms:modified>
</cp:coreProperties>
</file>