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BD48" w14:textId="77777777" w:rsidR="00B1169B" w:rsidRDefault="00B1169B">
      <w:pPr>
        <w:rPr>
          <w:b/>
          <w:bCs/>
          <w:u w:val="single"/>
        </w:rPr>
      </w:pPr>
      <w:r w:rsidRPr="00B1169B">
        <w:rPr>
          <w:b/>
          <w:bCs/>
          <w:u w:val="single"/>
        </w:rPr>
        <w:t>Τρόπος διαμόρφωσης τελικής βαθμολογίας</w:t>
      </w:r>
    </w:p>
    <w:p w14:paraId="1B87534B" w14:textId="4BDA3545" w:rsidR="00B26E03" w:rsidRDefault="00B26E03" w:rsidP="00007013">
      <w:pPr>
        <w:jc w:val="both"/>
      </w:pPr>
      <w:r>
        <w:t>Το 50% της βαθμολογίας διαμορφώνεται από εξέταση σε πρόοδο που</w:t>
      </w:r>
      <w:r w:rsidR="00C12375">
        <w:t xml:space="preserve"> </w:t>
      </w:r>
      <w:r>
        <w:t>λαμβάνει μέρος κατά την 1</w:t>
      </w:r>
      <w:r w:rsidR="003C4265">
        <w:t>0</w:t>
      </w:r>
      <w:r w:rsidRPr="00B26E03">
        <w:rPr>
          <w:vertAlign w:val="superscript"/>
        </w:rPr>
        <w:t>η</w:t>
      </w:r>
      <w:r>
        <w:t>-13</w:t>
      </w:r>
      <w:r w:rsidRPr="00B26E03">
        <w:rPr>
          <w:vertAlign w:val="superscript"/>
        </w:rPr>
        <w:t>η</w:t>
      </w:r>
      <w:r>
        <w:t xml:space="preserve"> εβδομάδα διδασκαλίας </w:t>
      </w:r>
      <w:r w:rsidRPr="00B26E03">
        <w:t>με 20 ερωτήσεις πολλαπλών επ</w:t>
      </w:r>
      <w:r>
        <w:t>ι</w:t>
      </w:r>
      <w:r w:rsidRPr="00B26E03">
        <w:t>λογ</w:t>
      </w:r>
      <w:r>
        <w:t>ώ</w:t>
      </w:r>
      <w:r w:rsidRPr="00B26E03">
        <w:t>ν</w:t>
      </w:r>
      <w:r>
        <w:t>.</w:t>
      </w:r>
      <w:r w:rsidR="00C12375">
        <w:t xml:space="preserve"> </w:t>
      </w:r>
    </w:p>
    <w:p w14:paraId="31931972" w14:textId="77777777" w:rsidR="00C12375" w:rsidRPr="00C12375" w:rsidRDefault="00C12375" w:rsidP="00007013">
      <w:pPr>
        <w:jc w:val="both"/>
      </w:pPr>
      <w:r>
        <w:t xml:space="preserve">Για την ακριβή ημερομηνία εξέτασης σε πρόοδο θα ενημερωθείτε με σχετική ανακοίνωση στο </w:t>
      </w:r>
      <w:r>
        <w:rPr>
          <w:lang w:val="en-US"/>
        </w:rPr>
        <w:t>eclass</w:t>
      </w:r>
      <w:r w:rsidRPr="00C12375">
        <w:t>.</w:t>
      </w:r>
    </w:p>
    <w:p w14:paraId="734402E7" w14:textId="77777777" w:rsidR="00C12375" w:rsidRDefault="00C12375" w:rsidP="00007013">
      <w:pPr>
        <w:jc w:val="both"/>
      </w:pPr>
      <w:r>
        <w:t>Το υπόλοιπο 50% διαμορφώνεται από την βαθμολογία στις τελικές εξετάσεις.</w:t>
      </w:r>
    </w:p>
    <w:p w14:paraId="1330459E" w14:textId="77777777" w:rsidR="00C12375" w:rsidRDefault="00C12375" w:rsidP="00007013">
      <w:pPr>
        <w:jc w:val="both"/>
      </w:pPr>
      <w:r>
        <w:t>Υπάρχει η δυνατότητα υποβολής απαλλακτικής εργασίας από τις τελικές εξετάσεις. Στην περίπτωση αυτή</w:t>
      </w:r>
      <w:r w:rsidR="00007013">
        <w:t xml:space="preserve"> η τελική βαθμολογία διαμορφώνεται κατά 50% από τη βαθμολογία στην πρόοδο και 50% από τη βαθμολογία της εργασίας.</w:t>
      </w:r>
    </w:p>
    <w:p w14:paraId="3DEB6EE1" w14:textId="77777777" w:rsidR="00C12375" w:rsidRDefault="00007013" w:rsidP="00007013">
      <w:pPr>
        <w:jc w:val="both"/>
      </w:pPr>
      <w:r>
        <w:t xml:space="preserve">Αν πραγματοποιηθεί παρουσίαση της </w:t>
      </w:r>
      <w:r w:rsidR="00A31434">
        <w:t xml:space="preserve">απαλλακτικής </w:t>
      </w:r>
      <w:r>
        <w:t>εργασίας στην τάξη θα είναι συν 1 βαθμός.</w:t>
      </w:r>
    </w:p>
    <w:p w14:paraId="0C097539" w14:textId="77777777" w:rsidR="00A31434" w:rsidRDefault="00A31434" w:rsidP="00007013">
      <w:pPr>
        <w:jc w:val="both"/>
      </w:pPr>
    </w:p>
    <w:p w14:paraId="61E2CA1F" w14:textId="77777777" w:rsidR="00FD3E9E" w:rsidRPr="00007013" w:rsidRDefault="00A3411A" w:rsidP="00007013">
      <w:pPr>
        <w:jc w:val="both"/>
        <w:rPr>
          <w:b/>
          <w:bCs/>
          <w:u w:val="single"/>
        </w:rPr>
      </w:pPr>
      <w:r w:rsidRPr="00007013">
        <w:rPr>
          <w:b/>
          <w:bCs/>
          <w:u w:val="single"/>
        </w:rPr>
        <w:t>Απαλλακτική εργασία από τις τελικές εξετάσεις</w:t>
      </w:r>
    </w:p>
    <w:p w14:paraId="5470ECDD" w14:textId="77777777" w:rsidR="00A3411A" w:rsidRDefault="00A3411A" w:rsidP="00007013">
      <w:pPr>
        <w:jc w:val="both"/>
      </w:pPr>
      <w:r>
        <w:t>Η απαλλακτική εργασία (5.000-7.000 λέξεις) θα αφορά ένα από τα θέματα που αναλύονται στο συγκεκριμένο μάθημα, δηλαδή τις άμεσες ξένες επενδύσεις,</w:t>
      </w:r>
      <w:r w:rsidR="009B0878">
        <w:t xml:space="preserve"> </w:t>
      </w:r>
      <w:r>
        <w:t xml:space="preserve">τα συναλλαγματικά καθεστώτα ή την παγκοσμιοποίηση. </w:t>
      </w:r>
    </w:p>
    <w:p w14:paraId="0B3BBFD1" w14:textId="634B0C59" w:rsidR="00A3411A" w:rsidRDefault="00A3411A" w:rsidP="00007013">
      <w:pPr>
        <w:jc w:val="both"/>
      </w:pPr>
      <w:r>
        <w:t xml:space="preserve">Θα αναλύσετε διαχρονικά την εξέλιξη είτε των επενδύσεων είτε </w:t>
      </w:r>
      <w:r w:rsidR="003C4265">
        <w:t>του συναλλαγματικού καθεστώτως</w:t>
      </w:r>
      <w:r>
        <w:t xml:space="preserve"> είτε των δεικτών παγκοσμιοποίησης για μία χώρα ανάλογα με τη θεματική ενότητα που θα επιλέξετε.</w:t>
      </w:r>
    </w:p>
    <w:p w14:paraId="0E3A6D20" w14:textId="77777777" w:rsidR="00A3411A" w:rsidRDefault="00A3411A" w:rsidP="00007013">
      <w:pPr>
        <w:jc w:val="both"/>
      </w:pPr>
      <w:r>
        <w:t>Η εργασία μπορεί να είναι ομαδική (μέχρι τριών ατόμων). Όσος είναι ο αριθμός των ατόμων</w:t>
      </w:r>
      <w:r w:rsidR="00B1169B">
        <w:t>,</w:t>
      </w:r>
      <w:r>
        <w:t xml:space="preserve"> τ</w:t>
      </w:r>
      <w:r w:rsidR="00B1169B">
        <w:t>ον ίδιο αριθμό χωρών θα περιλαμβάνει και το υπό εξέταση δείγμα της εργασίας.</w:t>
      </w:r>
    </w:p>
    <w:p w14:paraId="727920F1" w14:textId="70EB0BD9" w:rsidR="00A31434" w:rsidRPr="003C4265" w:rsidRDefault="00A31434" w:rsidP="00007013">
      <w:pPr>
        <w:jc w:val="both"/>
      </w:pPr>
      <w:r>
        <w:t xml:space="preserve">Η δήλωση εργασίας θα αποσταλεί στο </w:t>
      </w:r>
      <w:r>
        <w:rPr>
          <w:lang w:val="en-US"/>
        </w:rPr>
        <w:t>email</w:t>
      </w:r>
      <w:r>
        <w:t xml:space="preserve"> </w:t>
      </w:r>
      <w:hyperlink r:id="rId4" w:history="1">
        <w:r w:rsidRPr="00DD3AF0">
          <w:rPr>
            <w:rStyle w:val="-"/>
            <w:lang w:val="en-US"/>
          </w:rPr>
          <w:t>ctsimpida</w:t>
        </w:r>
        <w:r w:rsidRPr="00DD3AF0">
          <w:rPr>
            <w:rStyle w:val="-"/>
          </w:rPr>
          <w:t>@</w:t>
        </w:r>
        <w:r w:rsidRPr="00DD3AF0">
          <w:rPr>
            <w:rStyle w:val="-"/>
            <w:lang w:val="en-US"/>
          </w:rPr>
          <w:t>uom</w:t>
        </w:r>
        <w:r w:rsidRPr="00DD3AF0">
          <w:rPr>
            <w:rStyle w:val="-"/>
          </w:rPr>
          <w:t>.</w:t>
        </w:r>
        <w:r w:rsidRPr="00DD3AF0">
          <w:rPr>
            <w:rStyle w:val="-"/>
            <w:lang w:val="en-US"/>
          </w:rPr>
          <w:t>edu</w:t>
        </w:r>
        <w:r w:rsidRPr="00DD3AF0">
          <w:rPr>
            <w:rStyle w:val="-"/>
          </w:rPr>
          <w:t>.</w:t>
        </w:r>
        <w:r w:rsidRPr="00DD3AF0">
          <w:rPr>
            <w:rStyle w:val="-"/>
            <w:lang w:val="en-US"/>
          </w:rPr>
          <w:t>gr</w:t>
        </w:r>
      </w:hyperlink>
      <w:r>
        <w:t xml:space="preserve">. Συγκεκριμένα η δήλωση εργασίας θα είναι ένα αρχείο </w:t>
      </w:r>
      <w:r>
        <w:rPr>
          <w:lang w:val="en-US"/>
        </w:rPr>
        <w:t>word</w:t>
      </w:r>
      <w:r w:rsidRPr="00A31434">
        <w:t xml:space="preserve"> </w:t>
      </w:r>
      <w:r>
        <w:t xml:space="preserve">και θα περιέχει ενδεικτικό τίτλο, ενδεικτική βιβλιογραφία, ενδεικτική δομή, μία παράγραφο σύντομης θεωρητικής ανάλυσης </w:t>
      </w:r>
      <w:r w:rsidR="009B0878">
        <w:t>του θέματος βάσει βιβλιογραφίας</w:t>
      </w:r>
      <w:r>
        <w:t xml:space="preserve"> και μία παράγραφο για το πρακτικό κομμάτι.</w:t>
      </w:r>
      <w:r w:rsidR="009B0878">
        <w:t xml:space="preserve"> Η δήλωση εργασίας θα υποβληθεί μέχρι την </w:t>
      </w:r>
      <w:r w:rsidR="004F6603">
        <w:t xml:space="preserve">26/4/2024. </w:t>
      </w:r>
      <w:r w:rsidR="003C4265">
        <w:t xml:space="preserve">Θα ενημερωθείτε για την έγκριση του σχεδίου εργασίας μέσω </w:t>
      </w:r>
      <w:r w:rsidR="003C4265">
        <w:rPr>
          <w:lang w:val="en-US"/>
        </w:rPr>
        <w:t>email</w:t>
      </w:r>
      <w:r w:rsidR="003C4265" w:rsidRPr="003C4265">
        <w:t xml:space="preserve"> </w:t>
      </w:r>
      <w:r w:rsidR="003C4265">
        <w:t>προκειμένου να προχωρήσετε στην ολοκλήρωσή της.</w:t>
      </w:r>
      <w:bookmarkStart w:id="0" w:name="_GoBack"/>
      <w:bookmarkEnd w:id="0"/>
    </w:p>
    <w:p w14:paraId="2BF19FDC" w14:textId="77777777" w:rsidR="00A31434" w:rsidRPr="00A3411A" w:rsidRDefault="00A31434" w:rsidP="00007013">
      <w:pPr>
        <w:jc w:val="both"/>
      </w:pPr>
    </w:p>
    <w:sectPr w:rsidR="00A31434" w:rsidRPr="00A34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1A"/>
    <w:rsid w:val="00007013"/>
    <w:rsid w:val="003C4265"/>
    <w:rsid w:val="004F6603"/>
    <w:rsid w:val="009B0878"/>
    <w:rsid w:val="00A31434"/>
    <w:rsid w:val="00A3411A"/>
    <w:rsid w:val="00B1169B"/>
    <w:rsid w:val="00B26E03"/>
    <w:rsid w:val="00C12375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C09"/>
  <w15:chartTrackingRefBased/>
  <w15:docId w15:val="{7F4EB0EC-C079-4280-B743-E8BF9E5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143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3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simpida@uom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ΧΡΥΣΑΝΘΗ ΤΣΙΜΠΙΔΑ</dc:creator>
  <cp:keywords/>
  <dc:description/>
  <cp:lastModifiedBy>ΧΡΥΣΑΝΘΗ ΤΣΙΜΠΙΔΑ</cp:lastModifiedBy>
  <cp:revision>2</cp:revision>
  <dcterms:created xsi:type="dcterms:W3CDTF">2024-03-10T06:42:00Z</dcterms:created>
  <dcterms:modified xsi:type="dcterms:W3CDTF">2024-03-10T21:02:00Z</dcterms:modified>
</cp:coreProperties>
</file>